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344E919B" w14:textId="77777777" w:rsidR="00DB6E70" w:rsidRPr="00C43AB5" w:rsidRDefault="00DB6E70" w:rsidP="00AF1FD6">
      <w:pPr>
        <w:adjustRightInd w:val="0"/>
        <w:snapToGrid w:val="0"/>
        <w:spacing w:line="720" w:lineRule="exact"/>
        <w:jc w:val="center"/>
        <w:rPr>
          <w:rFonts w:ascii="方正黑体简体" w:eastAsia="方正黑体简体" w:hAnsi="宋体"/>
          <w:b/>
          <w:sz w:val="36"/>
          <w:szCs w:val="36"/>
        </w:rPr>
      </w:pPr>
      <w:r w:rsidRPr="00C43AB5">
        <w:rPr>
          <w:rFonts w:ascii="黑体" w:eastAsia="黑体" w:hAnsi="黑体" w:hint="eastAsia"/>
          <w:b/>
          <w:sz w:val="36"/>
          <w:szCs w:val="36"/>
        </w:rPr>
        <w:t>利安人寿保险股份有限公司</w:t>
      </w:r>
    </w:p>
    <w:p w14:paraId="4534B263" w14:textId="1C4E827E" w:rsidR="00DB6E70" w:rsidRPr="00C43AB5" w:rsidRDefault="0012336F" w:rsidP="00AF1FD6">
      <w:pPr>
        <w:adjustRightInd w:val="0"/>
        <w:snapToGrid w:val="0"/>
        <w:spacing w:line="720" w:lineRule="exact"/>
        <w:jc w:val="center"/>
        <w:rPr>
          <w:rFonts w:ascii="黑体" w:eastAsia="黑体" w:hAnsi="黑体"/>
          <w:b/>
          <w:sz w:val="36"/>
          <w:szCs w:val="36"/>
        </w:rPr>
      </w:pPr>
      <w:r w:rsidRPr="0012336F">
        <w:rPr>
          <w:rFonts w:ascii="黑体" w:eastAsia="黑体" w:hAnsi="黑体" w:hint="eastAsia"/>
          <w:b/>
          <w:sz w:val="36"/>
          <w:szCs w:val="36"/>
        </w:rPr>
        <w:t>利安坤元年金保险（分红型）</w:t>
      </w:r>
    </w:p>
    <w:p w14:paraId="11AC59F5" w14:textId="77777777" w:rsidR="00244668" w:rsidRPr="00EF58AB" w:rsidRDefault="00244668" w:rsidP="005002A0">
      <w:pPr>
        <w:adjustRightInd w:val="0"/>
        <w:snapToGrid w:val="0"/>
        <w:spacing w:beforeLines="100" w:before="312" w:line="500" w:lineRule="exact"/>
        <w:jc w:val="center"/>
        <w:rPr>
          <w:rFonts w:ascii="黑体" w:eastAsia="黑体" w:hAnsi="宋体"/>
          <w:b/>
          <w:sz w:val="32"/>
        </w:rPr>
      </w:pPr>
    </w:p>
    <w:p w14:paraId="1C03C540" w14:textId="77777777" w:rsidR="00244668" w:rsidRDefault="00DB6E70" w:rsidP="005002A0">
      <w:pPr>
        <w:adjustRightInd w:val="0"/>
        <w:snapToGrid w:val="0"/>
        <w:spacing w:beforeLines="100" w:before="312" w:line="500" w:lineRule="exact"/>
        <w:jc w:val="center"/>
        <w:rPr>
          <w:rFonts w:ascii="黑体" w:eastAsia="黑体" w:hAnsi="黑体"/>
          <w:b/>
          <w:sz w:val="60"/>
          <w:szCs w:val="60"/>
        </w:rPr>
      </w:pPr>
      <w:r w:rsidRPr="00C43AB5">
        <w:rPr>
          <w:rFonts w:ascii="黑体" w:eastAsia="黑体" w:hAnsi="黑体" w:hint="eastAsia"/>
          <w:b/>
          <w:sz w:val="60"/>
          <w:szCs w:val="60"/>
        </w:rPr>
        <w:t>产品说明书</w:t>
      </w:r>
    </w:p>
    <w:p w14:paraId="57B2F965" w14:textId="77777777" w:rsidR="00DB6E70" w:rsidRPr="00C43AB5" w:rsidRDefault="00DB6E70" w:rsidP="007673CF">
      <w:pPr>
        <w:pStyle w:val="ab"/>
        <w:spacing w:line="312" w:lineRule="auto"/>
        <w:rPr>
          <w:rFonts w:ascii="仿宋_GB2312" w:eastAsia="仿宋_GB2312"/>
          <w:sz w:val="24"/>
        </w:rPr>
      </w:pPr>
    </w:p>
    <w:p w14:paraId="08168D08" w14:textId="77777777" w:rsidR="00DB6E70" w:rsidRPr="00C43AB5" w:rsidRDefault="00DB6E70" w:rsidP="007673CF">
      <w:pPr>
        <w:pStyle w:val="ab"/>
        <w:spacing w:line="312" w:lineRule="auto"/>
        <w:rPr>
          <w:rFonts w:ascii="仿宋_GB2312" w:eastAsia="仿宋_GB2312"/>
          <w:sz w:val="24"/>
        </w:rPr>
      </w:pPr>
    </w:p>
    <w:p w14:paraId="642D309D" w14:textId="77777777" w:rsidR="00DB6E70" w:rsidRPr="00C43AB5" w:rsidRDefault="00DB6E70" w:rsidP="007673CF">
      <w:pPr>
        <w:pStyle w:val="ab"/>
        <w:spacing w:line="312" w:lineRule="auto"/>
        <w:rPr>
          <w:rFonts w:ascii="仿宋_GB2312" w:eastAsia="仿宋_GB2312"/>
          <w:sz w:val="24"/>
        </w:rPr>
      </w:pPr>
    </w:p>
    <w:p w14:paraId="34AEE688" w14:textId="77777777" w:rsidR="00DB6E70" w:rsidRPr="00C43AB5" w:rsidRDefault="00DB6E70" w:rsidP="007673CF">
      <w:pPr>
        <w:pStyle w:val="ab"/>
        <w:spacing w:line="312" w:lineRule="auto"/>
        <w:rPr>
          <w:rFonts w:ascii="仿宋_GB2312" w:eastAsia="仿宋_GB2312"/>
          <w:sz w:val="24"/>
        </w:rPr>
      </w:pPr>
    </w:p>
    <w:p w14:paraId="34CEADAC" w14:textId="77777777" w:rsidR="00DB6E70" w:rsidRPr="00BA2E58" w:rsidRDefault="00DB6E70" w:rsidP="007673CF">
      <w:pPr>
        <w:pStyle w:val="ab"/>
        <w:spacing w:line="500" w:lineRule="exact"/>
        <w:jc w:val="center"/>
        <w:rPr>
          <w:rFonts w:ascii="黑体" w:eastAsia="黑体" w:hAnsi="黑体"/>
          <w:sz w:val="28"/>
          <w:szCs w:val="28"/>
        </w:rPr>
      </w:pPr>
      <w:r w:rsidRPr="00BA2E58">
        <w:rPr>
          <w:rFonts w:ascii="黑体" w:eastAsia="黑体" w:hAnsi="黑体" w:hint="eastAsia"/>
          <w:sz w:val="28"/>
          <w:szCs w:val="28"/>
        </w:rPr>
        <w:t>谨致</w:t>
      </w:r>
    </w:p>
    <w:p w14:paraId="77E97726" w14:textId="77777777" w:rsidR="00DB6E70" w:rsidRPr="00BA2E58" w:rsidRDefault="00DB6E70" w:rsidP="00E1620F">
      <w:pPr>
        <w:pStyle w:val="ab"/>
        <w:spacing w:line="500" w:lineRule="exact"/>
        <w:ind w:firstLineChars="650" w:firstLine="1820"/>
        <w:rPr>
          <w:rFonts w:ascii="黑体" w:eastAsia="黑体" w:hAnsi="黑体"/>
          <w:sz w:val="28"/>
          <w:szCs w:val="28"/>
        </w:rPr>
      </w:pPr>
      <w:r w:rsidRPr="00BA2E58">
        <w:rPr>
          <w:rFonts w:ascii="黑体" w:eastAsia="黑体" w:hAnsi="黑体"/>
          <w:sz w:val="28"/>
          <w:szCs w:val="28"/>
          <w:u w:val="single"/>
        </w:rPr>
        <w:t xml:space="preserve">                        </w:t>
      </w:r>
      <w:r w:rsidRPr="00BA2E58">
        <w:rPr>
          <w:rFonts w:ascii="黑体" w:eastAsia="黑体" w:hAnsi="黑体" w:hint="eastAsia"/>
          <w:sz w:val="28"/>
          <w:szCs w:val="28"/>
        </w:rPr>
        <w:t>先生</w:t>
      </w:r>
      <w:r w:rsidRPr="00BA2E58">
        <w:rPr>
          <w:rFonts w:ascii="黑体" w:eastAsia="黑体" w:hAnsi="黑体"/>
          <w:sz w:val="28"/>
          <w:szCs w:val="28"/>
        </w:rPr>
        <w:t>/</w:t>
      </w:r>
      <w:r w:rsidRPr="00BA2E58">
        <w:rPr>
          <w:rFonts w:ascii="黑体" w:eastAsia="黑体" w:hAnsi="黑体" w:hint="eastAsia"/>
          <w:sz w:val="28"/>
          <w:szCs w:val="28"/>
        </w:rPr>
        <w:t>女士</w:t>
      </w:r>
    </w:p>
    <w:p w14:paraId="528CDA93" w14:textId="77777777" w:rsidR="00DB6E70" w:rsidRPr="00C43AB5" w:rsidRDefault="00DB6E70" w:rsidP="007673CF">
      <w:pPr>
        <w:pStyle w:val="ab"/>
        <w:spacing w:line="312" w:lineRule="auto"/>
        <w:jc w:val="center"/>
        <w:rPr>
          <w:rFonts w:ascii="仿宋_GB2312" w:eastAsia="仿宋_GB2312"/>
          <w:sz w:val="30"/>
          <w:szCs w:val="30"/>
        </w:rPr>
      </w:pPr>
    </w:p>
    <w:p w14:paraId="00AA174B" w14:textId="77777777" w:rsidR="00DB6E70" w:rsidRPr="00C43AB5" w:rsidRDefault="00DB6E70" w:rsidP="007673CF">
      <w:pPr>
        <w:pStyle w:val="ab"/>
        <w:spacing w:line="500" w:lineRule="exact"/>
        <w:rPr>
          <w:rFonts w:ascii="楷体_GB2312" w:eastAsia="楷体_GB2312"/>
          <w:sz w:val="28"/>
          <w:szCs w:val="28"/>
          <w:u w:val="single"/>
        </w:rPr>
      </w:pPr>
      <w:r w:rsidRPr="00C43AB5">
        <w:rPr>
          <w:rFonts w:ascii="楷体_GB2312" w:eastAsia="楷体_GB2312"/>
          <w:sz w:val="28"/>
          <w:szCs w:val="28"/>
        </w:rPr>
        <w:t xml:space="preserve">            </w:t>
      </w:r>
      <w:r w:rsidR="00AC74E8">
        <w:rPr>
          <w:rFonts w:ascii="楷体_GB2312" w:eastAsia="楷体_GB2312" w:hint="eastAsia"/>
          <w:sz w:val="28"/>
          <w:szCs w:val="28"/>
        </w:rPr>
        <w:t>保险</w:t>
      </w:r>
      <w:r w:rsidRPr="00C43AB5">
        <w:rPr>
          <w:rFonts w:ascii="楷体_GB2312" w:eastAsia="楷体_GB2312" w:hint="eastAsia"/>
          <w:sz w:val="28"/>
          <w:szCs w:val="28"/>
        </w:rPr>
        <w:t>顾问：</w:t>
      </w:r>
      <w:r w:rsidRPr="00C43AB5">
        <w:rPr>
          <w:rFonts w:ascii="楷体_GB2312" w:eastAsia="楷体_GB2312"/>
          <w:sz w:val="28"/>
          <w:szCs w:val="28"/>
          <w:u w:val="single"/>
        </w:rPr>
        <w:t xml:space="preserve">                       </w:t>
      </w:r>
    </w:p>
    <w:p w14:paraId="184C3C37" w14:textId="77777777" w:rsidR="00DB6E70" w:rsidRPr="00C43AB5" w:rsidRDefault="00DB6E70" w:rsidP="007673CF">
      <w:pPr>
        <w:pStyle w:val="ab"/>
        <w:spacing w:line="500" w:lineRule="exact"/>
        <w:rPr>
          <w:rFonts w:ascii="楷体_GB2312" w:eastAsia="楷体_GB2312"/>
          <w:sz w:val="28"/>
          <w:szCs w:val="28"/>
        </w:rPr>
      </w:pPr>
      <w:r w:rsidRPr="00C43AB5">
        <w:rPr>
          <w:rFonts w:ascii="楷体_GB2312" w:eastAsia="楷体_GB2312"/>
          <w:sz w:val="28"/>
          <w:szCs w:val="28"/>
        </w:rPr>
        <w:t xml:space="preserve">            </w:t>
      </w:r>
      <w:r w:rsidRPr="00C43AB5">
        <w:rPr>
          <w:rFonts w:ascii="楷体_GB2312" w:eastAsia="楷体_GB2312" w:hint="eastAsia"/>
          <w:sz w:val="28"/>
          <w:szCs w:val="28"/>
        </w:rPr>
        <w:t>联系电话：</w:t>
      </w:r>
      <w:r w:rsidRPr="00C43AB5">
        <w:rPr>
          <w:rFonts w:ascii="楷体_GB2312" w:eastAsia="楷体_GB2312"/>
          <w:sz w:val="28"/>
          <w:szCs w:val="28"/>
          <w:u w:val="single"/>
        </w:rPr>
        <w:t xml:space="preserve">                       </w:t>
      </w:r>
    </w:p>
    <w:p w14:paraId="3FAEC4A7" w14:textId="77777777" w:rsidR="00DB6E70" w:rsidRPr="00C43AB5" w:rsidRDefault="00DB6E70" w:rsidP="007673CF">
      <w:pPr>
        <w:pStyle w:val="ab"/>
        <w:spacing w:line="500" w:lineRule="exact"/>
        <w:rPr>
          <w:rFonts w:ascii="楷体_GB2312" w:eastAsia="楷体_GB2312"/>
          <w:sz w:val="28"/>
          <w:szCs w:val="28"/>
        </w:rPr>
      </w:pPr>
      <w:r w:rsidRPr="00C43AB5">
        <w:rPr>
          <w:rFonts w:ascii="楷体_GB2312" w:eastAsia="楷体_GB2312"/>
          <w:sz w:val="28"/>
          <w:szCs w:val="28"/>
        </w:rPr>
        <w:t xml:space="preserve">            </w:t>
      </w:r>
      <w:r w:rsidRPr="00C43AB5">
        <w:rPr>
          <w:rFonts w:ascii="楷体_GB2312" w:eastAsia="楷体_GB2312" w:hint="eastAsia"/>
          <w:sz w:val="28"/>
          <w:szCs w:val="28"/>
        </w:rPr>
        <w:t>日　　期：</w:t>
      </w:r>
      <w:r w:rsidRPr="00C43AB5">
        <w:rPr>
          <w:rFonts w:ascii="楷体_GB2312" w:eastAsia="楷体_GB2312"/>
          <w:sz w:val="28"/>
          <w:szCs w:val="28"/>
          <w:u w:val="single"/>
        </w:rPr>
        <w:t xml:space="preserve">                       </w:t>
      </w:r>
    </w:p>
    <w:p w14:paraId="2EBB0243" w14:textId="77777777" w:rsidR="00DB6E70" w:rsidRPr="00C43AB5" w:rsidRDefault="00DB6E70" w:rsidP="007673CF">
      <w:pPr>
        <w:pStyle w:val="ab"/>
        <w:spacing w:line="312" w:lineRule="auto"/>
        <w:rPr>
          <w:rFonts w:ascii="仿宋_GB2312" w:eastAsia="仿宋_GB2312"/>
          <w:sz w:val="24"/>
        </w:rPr>
      </w:pPr>
    </w:p>
    <w:p w14:paraId="5752A05A" w14:textId="77777777" w:rsidR="00DB6E70" w:rsidRDefault="00DB6E70" w:rsidP="007673CF">
      <w:pPr>
        <w:pStyle w:val="ab"/>
        <w:spacing w:line="312" w:lineRule="auto"/>
        <w:rPr>
          <w:rFonts w:ascii="仿宋_GB2312" w:eastAsia="仿宋_GB2312"/>
          <w:sz w:val="24"/>
        </w:rPr>
      </w:pPr>
    </w:p>
    <w:p w14:paraId="17DE78A3" w14:textId="77777777" w:rsidR="006B236C" w:rsidRDefault="006B236C" w:rsidP="007673CF">
      <w:pPr>
        <w:pStyle w:val="ab"/>
        <w:spacing w:line="312" w:lineRule="auto"/>
        <w:rPr>
          <w:rFonts w:ascii="仿宋_GB2312" w:eastAsia="仿宋_GB2312"/>
          <w:sz w:val="24"/>
        </w:rPr>
      </w:pPr>
    </w:p>
    <w:p w14:paraId="4CC6B3D2" w14:textId="77777777" w:rsidR="006B236C" w:rsidRPr="00C43AB5" w:rsidRDefault="006B236C" w:rsidP="007673CF">
      <w:pPr>
        <w:pStyle w:val="ab"/>
        <w:spacing w:line="312" w:lineRule="auto"/>
        <w:rPr>
          <w:rFonts w:ascii="仿宋_GB2312" w:eastAsia="仿宋_GB2312"/>
          <w:sz w:val="24"/>
        </w:rPr>
      </w:pPr>
    </w:p>
    <w:p w14:paraId="7DED5860" w14:textId="77777777" w:rsidR="00C208C1" w:rsidRPr="00C43AB5" w:rsidRDefault="00C208C1" w:rsidP="00C208C1">
      <w:pPr>
        <w:pStyle w:val="ab"/>
        <w:spacing w:line="312" w:lineRule="auto"/>
        <w:rPr>
          <w:rFonts w:ascii="楷体" w:eastAsia="楷体" w:hAnsi="楷体"/>
          <w:b/>
          <w:sz w:val="28"/>
          <w:szCs w:val="28"/>
        </w:rPr>
      </w:pPr>
      <w:r w:rsidRPr="00C43AB5">
        <w:rPr>
          <w:rFonts w:ascii="楷体" w:eastAsia="楷体" w:hAnsi="楷体" w:hint="eastAsia"/>
          <w:b/>
          <w:sz w:val="28"/>
          <w:szCs w:val="28"/>
        </w:rPr>
        <w:t>重要声明：</w:t>
      </w:r>
    </w:p>
    <w:p w14:paraId="156459F5" w14:textId="77777777" w:rsidR="00C208C1" w:rsidRPr="00C43AB5" w:rsidRDefault="00C208C1" w:rsidP="00C208C1">
      <w:pPr>
        <w:pStyle w:val="ab"/>
        <w:numPr>
          <w:ilvl w:val="0"/>
          <w:numId w:val="1"/>
        </w:numPr>
        <w:tabs>
          <w:tab w:val="clear" w:pos="1855"/>
          <w:tab w:val="num" w:pos="900"/>
        </w:tabs>
        <w:spacing w:line="312" w:lineRule="auto"/>
        <w:ind w:left="902" w:hanging="511"/>
        <w:rPr>
          <w:rFonts w:ascii="仿宋_GB2312" w:eastAsia="仿宋_GB2312"/>
          <w:sz w:val="24"/>
        </w:rPr>
      </w:pPr>
      <w:r w:rsidRPr="00C43AB5">
        <w:rPr>
          <w:rFonts w:ascii="黑体" w:eastAsia="黑体" w:hint="eastAsia"/>
          <w:sz w:val="28"/>
          <w:szCs w:val="28"/>
        </w:rPr>
        <w:t>本产品为分红</w:t>
      </w:r>
      <w:r>
        <w:rPr>
          <w:rFonts w:ascii="黑体" w:eastAsia="黑体" w:hint="eastAsia"/>
          <w:sz w:val="28"/>
          <w:szCs w:val="28"/>
        </w:rPr>
        <w:t>型</w:t>
      </w:r>
      <w:r w:rsidRPr="00C43AB5">
        <w:rPr>
          <w:rFonts w:ascii="黑体" w:eastAsia="黑体" w:hint="eastAsia"/>
          <w:sz w:val="28"/>
          <w:szCs w:val="28"/>
        </w:rPr>
        <w:t>保险</w:t>
      </w:r>
      <w:r>
        <w:rPr>
          <w:rFonts w:ascii="黑体" w:eastAsia="黑体" w:hint="eastAsia"/>
          <w:sz w:val="28"/>
          <w:szCs w:val="28"/>
        </w:rPr>
        <w:t>产品</w:t>
      </w:r>
      <w:r w:rsidRPr="00C43AB5">
        <w:rPr>
          <w:rFonts w:ascii="黑体" w:eastAsia="黑体" w:hint="eastAsia"/>
          <w:sz w:val="28"/>
          <w:szCs w:val="28"/>
        </w:rPr>
        <w:t>，</w:t>
      </w:r>
      <w:r>
        <w:rPr>
          <w:rFonts w:ascii="黑体" w:eastAsia="黑体" w:hint="eastAsia"/>
          <w:sz w:val="28"/>
          <w:szCs w:val="28"/>
        </w:rPr>
        <w:t>投保人可以保单红利的形式享有本公司分红型保险产品的盈余分配权，未来的保单红利为</w:t>
      </w:r>
      <w:proofErr w:type="gramStart"/>
      <w:r>
        <w:rPr>
          <w:rFonts w:ascii="黑体" w:eastAsia="黑体" w:hint="eastAsia"/>
          <w:sz w:val="28"/>
          <w:szCs w:val="28"/>
        </w:rPr>
        <w:t>非保证</w:t>
      </w:r>
      <w:proofErr w:type="gramEnd"/>
      <w:r>
        <w:rPr>
          <w:rFonts w:ascii="黑体" w:eastAsia="黑体" w:hint="eastAsia"/>
          <w:sz w:val="28"/>
          <w:szCs w:val="28"/>
        </w:rPr>
        <w:t>利益，</w:t>
      </w:r>
      <w:r w:rsidRPr="00C43AB5">
        <w:rPr>
          <w:rFonts w:ascii="黑体" w:eastAsia="黑体" w:hint="eastAsia"/>
          <w:sz w:val="28"/>
          <w:szCs w:val="28"/>
        </w:rPr>
        <w:t>其红利分配是不确定的，将随分红</w:t>
      </w:r>
      <w:r>
        <w:rPr>
          <w:rFonts w:ascii="黑体" w:eastAsia="黑体" w:hint="eastAsia"/>
          <w:sz w:val="28"/>
          <w:szCs w:val="28"/>
        </w:rPr>
        <w:t>型</w:t>
      </w:r>
      <w:r w:rsidRPr="00C43AB5">
        <w:rPr>
          <w:rFonts w:ascii="黑体" w:eastAsia="黑体" w:hint="eastAsia"/>
          <w:sz w:val="28"/>
          <w:szCs w:val="28"/>
        </w:rPr>
        <w:t>保险</w:t>
      </w:r>
      <w:r>
        <w:rPr>
          <w:rFonts w:ascii="黑体" w:eastAsia="黑体" w:hint="eastAsia"/>
          <w:sz w:val="28"/>
          <w:szCs w:val="28"/>
        </w:rPr>
        <w:t>产品</w:t>
      </w:r>
      <w:r w:rsidRPr="00C43AB5">
        <w:rPr>
          <w:rFonts w:ascii="黑体" w:eastAsia="黑体" w:hint="eastAsia"/>
          <w:sz w:val="28"/>
          <w:szCs w:val="28"/>
        </w:rPr>
        <w:t>的投资和实际经营情况发生变动，敬请注意。</w:t>
      </w:r>
    </w:p>
    <w:p w14:paraId="45DBC1E1" w14:textId="77777777" w:rsidR="00C208C1" w:rsidRPr="00742EC5" w:rsidRDefault="00C208C1" w:rsidP="00C208C1">
      <w:pPr>
        <w:pStyle w:val="ab"/>
        <w:numPr>
          <w:ilvl w:val="0"/>
          <w:numId w:val="1"/>
        </w:numPr>
        <w:tabs>
          <w:tab w:val="clear" w:pos="1855"/>
          <w:tab w:val="num" w:pos="900"/>
        </w:tabs>
        <w:spacing w:line="312" w:lineRule="auto"/>
        <w:ind w:left="902" w:hanging="525"/>
        <w:rPr>
          <w:rFonts w:ascii="黑体" w:eastAsia="黑体"/>
          <w:sz w:val="28"/>
          <w:szCs w:val="28"/>
        </w:rPr>
      </w:pPr>
      <w:r w:rsidRPr="00C43AB5">
        <w:rPr>
          <w:rFonts w:ascii="黑体" w:eastAsia="黑体" w:hint="eastAsia"/>
          <w:sz w:val="28"/>
          <w:szCs w:val="28"/>
        </w:rPr>
        <w:t>本</w:t>
      </w:r>
      <w:r>
        <w:rPr>
          <w:rFonts w:ascii="黑体" w:eastAsia="黑体" w:hint="eastAsia"/>
          <w:sz w:val="28"/>
          <w:szCs w:val="28"/>
        </w:rPr>
        <w:t>产品</w:t>
      </w:r>
      <w:r w:rsidRPr="00C43AB5">
        <w:rPr>
          <w:rFonts w:ascii="黑体" w:eastAsia="黑体" w:hint="eastAsia"/>
          <w:sz w:val="28"/>
          <w:szCs w:val="28"/>
        </w:rPr>
        <w:t>说明书所载资料，包括投保示例部分，仅供投保人理解保险条款时参考，各项内容均以保险条款约定以及实际红利分配为准。</w:t>
      </w:r>
    </w:p>
    <w:p w14:paraId="1AA99F38" w14:textId="77777777" w:rsidR="00DB6E70" w:rsidRPr="00C43AB5" w:rsidRDefault="00DB6E70" w:rsidP="008404BD">
      <w:pPr>
        <w:adjustRightInd w:val="0"/>
        <w:snapToGrid w:val="0"/>
        <w:jc w:val="center"/>
        <w:rPr>
          <w:rFonts w:ascii="黑体" w:eastAsia="黑体"/>
          <w:b/>
          <w:sz w:val="36"/>
          <w:szCs w:val="36"/>
        </w:rPr>
      </w:pPr>
      <w:r w:rsidRPr="00C43AB5">
        <w:rPr>
          <w:rFonts w:ascii="黑体" w:eastAsia="黑体" w:hint="eastAsia"/>
          <w:b/>
          <w:sz w:val="36"/>
          <w:szCs w:val="36"/>
        </w:rPr>
        <w:lastRenderedPageBreak/>
        <w:t>利安人寿保险股份有限公司</w:t>
      </w:r>
      <w:r w:rsidRPr="00C43AB5" w:rsidDel="007B1572">
        <w:rPr>
          <w:rFonts w:ascii="黑体" w:eastAsia="黑体"/>
          <w:b/>
          <w:sz w:val="36"/>
          <w:szCs w:val="36"/>
        </w:rPr>
        <w:t xml:space="preserve"> </w:t>
      </w:r>
    </w:p>
    <w:p w14:paraId="784DEFF2" w14:textId="0EA5F3A7" w:rsidR="00DB6E70" w:rsidRPr="00AB73D4" w:rsidRDefault="0012336F" w:rsidP="008404BD">
      <w:pPr>
        <w:jc w:val="center"/>
        <w:outlineLvl w:val="0"/>
        <w:rPr>
          <w:rFonts w:ascii="黑体" w:eastAsia="黑体" w:hAnsi="宋体"/>
          <w:b/>
          <w:sz w:val="32"/>
          <w:szCs w:val="32"/>
        </w:rPr>
      </w:pPr>
      <w:r w:rsidRPr="0012336F">
        <w:rPr>
          <w:rFonts w:ascii="黑体" w:eastAsia="黑体" w:hAnsi="宋体" w:hint="eastAsia"/>
          <w:b/>
          <w:sz w:val="32"/>
          <w:szCs w:val="32"/>
        </w:rPr>
        <w:t>利安坤元年金保险（分红型）</w:t>
      </w:r>
    </w:p>
    <w:p w14:paraId="60FB177D" w14:textId="77777777" w:rsidR="00DB6E70" w:rsidRPr="00C43AB5" w:rsidRDefault="00DB6E70" w:rsidP="008404BD">
      <w:pPr>
        <w:jc w:val="center"/>
        <w:outlineLvl w:val="0"/>
        <w:rPr>
          <w:rFonts w:ascii="黑体" w:eastAsia="黑体"/>
          <w:b/>
          <w:bCs/>
          <w:sz w:val="32"/>
          <w:szCs w:val="32"/>
        </w:rPr>
      </w:pPr>
      <w:r w:rsidRPr="00C43AB5">
        <w:rPr>
          <w:rFonts w:ascii="黑体" w:eastAsia="黑体" w:hint="eastAsia"/>
          <w:b/>
          <w:bCs/>
          <w:sz w:val="32"/>
          <w:szCs w:val="32"/>
        </w:rPr>
        <w:t>产品说明书</w:t>
      </w:r>
    </w:p>
    <w:p w14:paraId="1BC10AED" w14:textId="77777777" w:rsidR="00B855CB" w:rsidRDefault="00DB6E70" w:rsidP="004149FD">
      <w:pPr>
        <w:spacing w:before="120" w:line="320" w:lineRule="exact"/>
        <w:ind w:firstLine="425"/>
        <w:rPr>
          <w:rFonts w:ascii="楷体_GB2312" w:eastAsia="楷体_GB2312" w:hAnsi="宋体"/>
          <w:szCs w:val="21"/>
        </w:rPr>
      </w:pPr>
      <w:r w:rsidRPr="00C43AB5">
        <w:rPr>
          <w:rFonts w:ascii="楷体_GB2312" w:eastAsia="楷体_GB2312" w:hAnsi="宋体" w:hint="eastAsia"/>
          <w:szCs w:val="21"/>
        </w:rPr>
        <w:t>为方便您了解和购买本保险，请您仔细阅读本产品说明书。在本产品说明书中，“您”指投保人，“</w:t>
      </w:r>
      <w:r w:rsidR="005839C3">
        <w:rPr>
          <w:rFonts w:ascii="楷体_GB2312" w:eastAsia="楷体_GB2312" w:hAnsi="宋体" w:hint="eastAsia"/>
          <w:szCs w:val="21"/>
        </w:rPr>
        <w:t>我们</w:t>
      </w:r>
      <w:r w:rsidRPr="00C43AB5">
        <w:rPr>
          <w:rFonts w:ascii="楷体_GB2312" w:eastAsia="楷体_GB2312" w:hAnsi="宋体" w:hint="eastAsia"/>
          <w:szCs w:val="21"/>
        </w:rPr>
        <w:t>”、“本公司”均指利安人寿保险股份有限公司。</w:t>
      </w:r>
    </w:p>
    <w:p w14:paraId="57CCEAE1" w14:textId="77777777" w:rsidR="005002A0" w:rsidRPr="005002A0" w:rsidRDefault="005002A0" w:rsidP="005002A0">
      <w:pPr>
        <w:rPr>
          <w:rFonts w:ascii="黑体" w:eastAsia="黑体"/>
          <w:b/>
        </w:rPr>
      </w:pPr>
    </w:p>
    <w:p w14:paraId="6B5BB033" w14:textId="77777777" w:rsidR="00DB6E70" w:rsidRPr="00C43AB5" w:rsidRDefault="005002A0" w:rsidP="009E4E04">
      <w:pPr>
        <w:spacing w:line="320" w:lineRule="exact"/>
        <w:rPr>
          <w:rFonts w:ascii="黑体" w:eastAsia="黑体"/>
          <w:b/>
        </w:rPr>
      </w:pPr>
      <w:r>
        <w:rPr>
          <w:rFonts w:ascii="黑体" w:eastAsia="黑体" w:hint="eastAsia"/>
          <w:b/>
        </w:rPr>
        <w:t>一</w:t>
      </w:r>
      <w:r w:rsidR="00DB6E70" w:rsidRPr="00C43AB5">
        <w:rPr>
          <w:rFonts w:ascii="黑体" w:eastAsia="黑体" w:hint="eastAsia"/>
          <w:b/>
        </w:rPr>
        <w:t>、产品描述</w:t>
      </w:r>
    </w:p>
    <w:p w14:paraId="37837509" w14:textId="53897C8F" w:rsidR="00DB6E70" w:rsidRPr="00C43AB5" w:rsidRDefault="00DB6E70" w:rsidP="0012336F">
      <w:pPr>
        <w:pStyle w:val="af"/>
        <w:numPr>
          <w:ilvl w:val="0"/>
          <w:numId w:val="10"/>
        </w:numPr>
        <w:spacing w:line="320" w:lineRule="exact"/>
        <w:ind w:firstLineChars="0"/>
        <w:rPr>
          <w:rFonts w:ascii="楷体_GB2312" w:eastAsia="楷体_GB2312" w:hAnsi="宋体"/>
          <w:szCs w:val="21"/>
        </w:rPr>
      </w:pPr>
      <w:r w:rsidRPr="00C43AB5">
        <w:rPr>
          <w:rFonts w:ascii="黑体" w:eastAsia="黑体" w:hAnsi="宋体" w:hint="eastAsia"/>
          <w:b/>
          <w:szCs w:val="21"/>
        </w:rPr>
        <w:t>投保年龄：</w:t>
      </w:r>
      <w:r w:rsidR="00B67385">
        <w:rPr>
          <w:rFonts w:ascii="楷体_GB2312" w:eastAsia="楷体_GB2312" w:hAnsi="宋体" w:hint="eastAsia"/>
          <w:szCs w:val="21"/>
        </w:rPr>
        <w:t>本产品</w:t>
      </w:r>
      <w:r w:rsidR="00B67385" w:rsidRPr="00B67385">
        <w:rPr>
          <w:rFonts w:ascii="楷体_GB2312" w:eastAsia="楷体_GB2312" w:hAnsi="宋体" w:hint="eastAsia"/>
          <w:szCs w:val="21"/>
        </w:rPr>
        <w:t>接受的被保险人的投保年龄范围为出生满28天至</w:t>
      </w:r>
      <w:r w:rsidR="0012336F" w:rsidRPr="0012336F">
        <w:rPr>
          <w:rFonts w:ascii="楷体_GB2312" w:eastAsia="楷体_GB2312" w:hAnsi="宋体"/>
          <w:szCs w:val="21"/>
        </w:rPr>
        <w:t>75</w:t>
      </w:r>
      <w:r w:rsidR="00B67385" w:rsidRPr="00B67385">
        <w:rPr>
          <w:rFonts w:ascii="楷体_GB2312" w:eastAsia="楷体_GB2312" w:hAnsi="宋体" w:hint="eastAsia"/>
          <w:szCs w:val="21"/>
        </w:rPr>
        <w:t>周岁</w:t>
      </w:r>
      <w:r w:rsidRPr="00C43AB5">
        <w:rPr>
          <w:rFonts w:ascii="楷体_GB2312" w:eastAsia="楷体_GB2312" w:hAnsi="宋体" w:hint="eastAsia"/>
          <w:szCs w:val="21"/>
        </w:rPr>
        <w:t>。</w:t>
      </w:r>
    </w:p>
    <w:p w14:paraId="492DB24F" w14:textId="03BF5A46" w:rsidR="00DB6E70" w:rsidRPr="00C43AB5" w:rsidRDefault="00DB6E70" w:rsidP="0012336F">
      <w:pPr>
        <w:pStyle w:val="af"/>
        <w:numPr>
          <w:ilvl w:val="0"/>
          <w:numId w:val="10"/>
        </w:numPr>
        <w:spacing w:line="320" w:lineRule="exact"/>
        <w:ind w:firstLineChars="0"/>
        <w:rPr>
          <w:rFonts w:ascii="楷体_GB2312" w:eastAsia="楷体_GB2312" w:hAnsi="宋体"/>
          <w:szCs w:val="21"/>
        </w:rPr>
      </w:pPr>
      <w:r w:rsidRPr="00C43AB5">
        <w:rPr>
          <w:rFonts w:ascii="黑体" w:eastAsia="黑体" w:hAnsi="宋体" w:hint="eastAsia"/>
          <w:b/>
          <w:szCs w:val="21"/>
        </w:rPr>
        <w:t>保险期间：</w:t>
      </w:r>
      <w:r w:rsidR="006B1614" w:rsidRPr="00A97F40">
        <w:rPr>
          <w:rFonts w:ascii="楷体_GB2312" w:eastAsia="楷体_GB2312" w:hAnsi="宋体" w:hint="eastAsia"/>
          <w:szCs w:val="21"/>
        </w:rPr>
        <w:t>本</w:t>
      </w:r>
      <w:r w:rsidR="00EC2BE1">
        <w:rPr>
          <w:rFonts w:ascii="楷体_GB2312" w:eastAsia="楷体_GB2312" w:hAnsi="宋体" w:hint="eastAsia"/>
          <w:szCs w:val="21"/>
        </w:rPr>
        <w:t>产品</w:t>
      </w:r>
      <w:r w:rsidR="0012336F" w:rsidRPr="0012336F">
        <w:rPr>
          <w:rFonts w:ascii="楷体_GB2312" w:eastAsia="楷体_GB2312" w:hAnsi="宋体" w:hint="eastAsia"/>
          <w:szCs w:val="21"/>
        </w:rPr>
        <w:t>的保险期间为至被保险人年满 105周岁后的首个合同生效日对应日的前一日24时止（简称“至105周岁”）。</w:t>
      </w:r>
    </w:p>
    <w:p w14:paraId="1EF9B57C" w14:textId="10EB9219" w:rsidR="00E054DD" w:rsidRPr="00E054DD" w:rsidRDefault="00DB6E70" w:rsidP="00994B8C">
      <w:pPr>
        <w:pStyle w:val="af"/>
        <w:numPr>
          <w:ilvl w:val="0"/>
          <w:numId w:val="10"/>
        </w:numPr>
        <w:spacing w:line="320" w:lineRule="exact"/>
        <w:ind w:firstLineChars="0"/>
        <w:rPr>
          <w:rFonts w:ascii="楷体_GB2312" w:eastAsia="楷体_GB2312"/>
          <w:szCs w:val="21"/>
        </w:rPr>
      </w:pPr>
      <w:r w:rsidRPr="009F64BE">
        <w:rPr>
          <w:rFonts w:ascii="黑体" w:eastAsia="黑体" w:hAnsi="宋体" w:hint="eastAsia"/>
          <w:b/>
          <w:szCs w:val="21"/>
        </w:rPr>
        <w:t>保险费及交费方式：</w:t>
      </w:r>
      <w:r w:rsidR="00994B8C" w:rsidRPr="008F681E">
        <w:rPr>
          <w:rFonts w:ascii="楷体_GB2312" w:eastAsia="楷体_GB2312" w:hint="eastAsia"/>
          <w:szCs w:val="21"/>
        </w:rPr>
        <w:t>本</w:t>
      </w:r>
      <w:r w:rsidR="007806BF">
        <w:rPr>
          <w:rFonts w:ascii="楷体_GB2312" w:eastAsia="楷体_GB2312" w:hint="eastAsia"/>
          <w:szCs w:val="21"/>
        </w:rPr>
        <w:t>产品</w:t>
      </w:r>
      <w:r w:rsidR="00994B8C" w:rsidRPr="008F681E">
        <w:rPr>
          <w:rFonts w:ascii="楷体_GB2312" w:eastAsia="楷体_GB2312" w:hint="eastAsia"/>
          <w:szCs w:val="21"/>
        </w:rPr>
        <w:t>保险费的交费方式和交费期间由您与我们约定并在保险单上载明。分期支付保险费的，在支付首期保险费后，您应当在每个保险费约定支付日支付当期应交保险费。</w:t>
      </w:r>
    </w:p>
    <w:p w14:paraId="6CB41B5A" w14:textId="77777777" w:rsidR="006C370D" w:rsidRPr="009B4D8E" w:rsidRDefault="006C370D" w:rsidP="00AD04A3">
      <w:pPr>
        <w:pStyle w:val="af"/>
        <w:numPr>
          <w:ilvl w:val="0"/>
          <w:numId w:val="10"/>
        </w:numPr>
        <w:adjustRightInd w:val="0"/>
        <w:snapToGrid w:val="0"/>
        <w:spacing w:line="320" w:lineRule="exact"/>
        <w:ind w:firstLineChars="0"/>
        <w:rPr>
          <w:rFonts w:ascii="楷体_GB2312" w:eastAsia="楷体_GB2312"/>
          <w:szCs w:val="21"/>
        </w:rPr>
      </w:pPr>
      <w:r>
        <w:rPr>
          <w:rFonts w:ascii="黑体" w:eastAsia="黑体" w:hAnsi="宋体" w:hint="eastAsia"/>
          <w:b/>
          <w:szCs w:val="21"/>
        </w:rPr>
        <w:t>基本</w:t>
      </w:r>
      <w:r w:rsidR="00DB6E70" w:rsidRPr="00C43AB5">
        <w:rPr>
          <w:rFonts w:ascii="黑体" w:eastAsia="黑体" w:hAnsi="宋体" w:hint="eastAsia"/>
          <w:b/>
          <w:szCs w:val="21"/>
        </w:rPr>
        <w:t>保险金额</w:t>
      </w:r>
      <w:r w:rsidR="00DB6E70" w:rsidRPr="00C43AB5">
        <w:rPr>
          <w:rFonts w:ascii="黑体" w:eastAsia="黑体" w:hint="eastAsia"/>
          <w:b/>
          <w:snapToGrid w:val="0"/>
          <w:kern w:val="0"/>
          <w:szCs w:val="21"/>
        </w:rPr>
        <w:t>：</w:t>
      </w:r>
      <w:r w:rsidR="00AD04A3">
        <w:rPr>
          <w:rFonts w:ascii="楷体_GB2312" w:eastAsia="楷体_GB2312" w:hint="eastAsia"/>
          <w:szCs w:val="21"/>
        </w:rPr>
        <w:t>本产品</w:t>
      </w:r>
      <w:r w:rsidR="00AD04A3" w:rsidRPr="00AD04A3">
        <w:rPr>
          <w:rFonts w:ascii="楷体_GB2312" w:eastAsia="楷体_GB2312" w:hint="eastAsia"/>
          <w:szCs w:val="21"/>
        </w:rPr>
        <w:t>的</w:t>
      </w:r>
      <w:r w:rsidR="00775DF1">
        <w:rPr>
          <w:rFonts w:ascii="楷体_GB2312" w:eastAsia="楷体_GB2312" w:hint="eastAsia"/>
          <w:szCs w:val="21"/>
        </w:rPr>
        <w:t>基本保险金额由您在投保时与我们约定并在保险单上载明。若该金额在</w:t>
      </w:r>
      <w:r w:rsidR="00AD04A3" w:rsidRPr="00AD04A3">
        <w:rPr>
          <w:rFonts w:ascii="楷体_GB2312" w:eastAsia="楷体_GB2312" w:hint="eastAsia"/>
          <w:szCs w:val="21"/>
        </w:rPr>
        <w:t>合同履行过程中发生变更的，则以变更后的金额为基本保险金额</w:t>
      </w:r>
      <w:r w:rsidR="00D31B09" w:rsidRPr="00D31B09">
        <w:rPr>
          <w:rFonts w:ascii="楷体_GB2312" w:eastAsia="楷体_GB2312" w:hint="eastAsia"/>
          <w:szCs w:val="21"/>
        </w:rPr>
        <w:t>。</w:t>
      </w:r>
    </w:p>
    <w:p w14:paraId="548A4C92" w14:textId="77777777" w:rsidR="00DB6E70" w:rsidRPr="0052630E" w:rsidRDefault="00DB6E70" w:rsidP="00A00894">
      <w:pPr>
        <w:pStyle w:val="af"/>
        <w:adjustRightInd w:val="0"/>
        <w:snapToGrid w:val="0"/>
        <w:spacing w:line="320" w:lineRule="exact"/>
        <w:ind w:firstLineChars="0"/>
        <w:rPr>
          <w:rFonts w:ascii="楷体_GB2312" w:eastAsia="楷体_GB2312"/>
          <w:color w:val="FF0000"/>
          <w:szCs w:val="21"/>
        </w:rPr>
      </w:pPr>
    </w:p>
    <w:p w14:paraId="58A86710" w14:textId="77777777" w:rsidR="006254EB" w:rsidRDefault="006254EB" w:rsidP="006254EB">
      <w:pPr>
        <w:spacing w:line="320" w:lineRule="exact"/>
        <w:rPr>
          <w:rFonts w:ascii="黑体" w:eastAsia="黑体"/>
          <w:b/>
        </w:rPr>
      </w:pPr>
      <w:r>
        <w:rPr>
          <w:rFonts w:ascii="黑体" w:eastAsia="黑体" w:hint="eastAsia"/>
          <w:b/>
        </w:rPr>
        <w:t>二、</w:t>
      </w:r>
      <w:r w:rsidR="00E054DD">
        <w:rPr>
          <w:rFonts w:ascii="黑体" w:eastAsia="黑体" w:hint="eastAsia"/>
          <w:b/>
        </w:rPr>
        <w:t>保单利益</w:t>
      </w:r>
    </w:p>
    <w:p w14:paraId="4F86AB7A" w14:textId="18F83BE0" w:rsidR="006254EB" w:rsidRDefault="00162321" w:rsidP="00162321">
      <w:pPr>
        <w:pStyle w:val="af"/>
        <w:numPr>
          <w:ilvl w:val="0"/>
          <w:numId w:val="3"/>
        </w:numPr>
        <w:spacing w:line="320" w:lineRule="exact"/>
        <w:ind w:firstLineChars="0"/>
        <w:rPr>
          <w:rFonts w:ascii="黑体" w:eastAsia="黑体" w:hAnsi="宋体"/>
          <w:b/>
          <w:szCs w:val="21"/>
        </w:rPr>
      </w:pPr>
      <w:r w:rsidRPr="00162321">
        <w:rPr>
          <w:rFonts w:ascii="黑体" w:eastAsia="黑体" w:hint="eastAsia"/>
          <w:b/>
        </w:rPr>
        <w:t>生存保险金领取方式和生存保险金领取日</w:t>
      </w:r>
    </w:p>
    <w:p w14:paraId="7C6D38EA" w14:textId="21FBDEEB" w:rsidR="006254EB" w:rsidRDefault="0012336F" w:rsidP="006254EB">
      <w:pPr>
        <w:widowControl/>
        <w:ind w:firstLineChars="200" w:firstLine="420"/>
        <w:jc w:val="left"/>
        <w:rPr>
          <w:rFonts w:ascii="楷体_GB2312" w:eastAsia="楷体_GB2312" w:hAnsi="宋体"/>
          <w:szCs w:val="21"/>
          <w:shd w:val="pct15" w:color="auto" w:fill="FFFFFF"/>
        </w:rPr>
      </w:pPr>
      <w:r w:rsidRPr="0012336F">
        <w:rPr>
          <w:rFonts w:ascii="楷体_GB2312" w:eastAsia="楷体_GB2312" w:hAnsi="宋体" w:hint="eastAsia"/>
          <w:szCs w:val="21"/>
        </w:rPr>
        <w:t>生存</w:t>
      </w:r>
      <w:r w:rsidR="00AD04A3" w:rsidRPr="00AD04A3">
        <w:rPr>
          <w:rFonts w:ascii="楷体_GB2312" w:eastAsia="楷体_GB2312" w:hAnsi="宋体" w:hint="eastAsia"/>
          <w:szCs w:val="21"/>
        </w:rPr>
        <w:t>保险金有年领和月领两种方式，您可以选择其中一种领取方式，由您在投保时与我们约定并在保险单上载明。如需变更</w:t>
      </w:r>
      <w:r w:rsidRPr="0012336F">
        <w:rPr>
          <w:rFonts w:ascii="楷体_GB2312" w:eastAsia="楷体_GB2312" w:hAnsi="宋体" w:hint="eastAsia"/>
          <w:szCs w:val="21"/>
        </w:rPr>
        <w:t>生存</w:t>
      </w:r>
      <w:r w:rsidR="00AD04A3" w:rsidRPr="00AD04A3">
        <w:rPr>
          <w:rFonts w:ascii="楷体_GB2312" w:eastAsia="楷体_GB2312" w:hAnsi="宋体" w:hint="eastAsia"/>
          <w:szCs w:val="21"/>
        </w:rPr>
        <w:t>保险金领取方式，您可以在首次</w:t>
      </w:r>
      <w:r w:rsidRPr="0012336F">
        <w:rPr>
          <w:rFonts w:ascii="楷体_GB2312" w:eastAsia="楷体_GB2312" w:hAnsi="宋体" w:hint="eastAsia"/>
          <w:szCs w:val="21"/>
        </w:rPr>
        <w:t>生存</w:t>
      </w:r>
      <w:r w:rsidR="00AD04A3" w:rsidRPr="00AD04A3">
        <w:rPr>
          <w:rFonts w:ascii="楷体_GB2312" w:eastAsia="楷体_GB2312" w:hAnsi="宋体" w:hint="eastAsia"/>
          <w:szCs w:val="21"/>
        </w:rPr>
        <w:t>保险金领取日（不含）前向我们提出书面申请。</w:t>
      </w:r>
      <w:r w:rsidR="00AD04A3" w:rsidRPr="00AD04A3">
        <w:rPr>
          <w:rFonts w:ascii="楷体_GB2312" w:eastAsia="楷体_GB2312" w:hAnsi="宋体" w:hint="eastAsia"/>
          <w:szCs w:val="21"/>
          <w:shd w:val="pct15" w:color="auto" w:fill="FFFFFF"/>
        </w:rPr>
        <w:t>自首</w:t>
      </w:r>
      <w:proofErr w:type="gramStart"/>
      <w:r w:rsidR="00AD04A3" w:rsidRPr="00AD04A3">
        <w:rPr>
          <w:rFonts w:ascii="楷体_GB2312" w:eastAsia="楷体_GB2312" w:hAnsi="宋体" w:hint="eastAsia"/>
          <w:szCs w:val="21"/>
          <w:shd w:val="pct15" w:color="auto" w:fill="FFFFFF"/>
        </w:rPr>
        <w:t>次</w:t>
      </w:r>
      <w:r w:rsidRPr="0012336F">
        <w:rPr>
          <w:rFonts w:ascii="楷体_GB2312" w:eastAsia="楷体_GB2312" w:hAnsi="宋体" w:hint="eastAsia"/>
          <w:szCs w:val="21"/>
          <w:shd w:val="pct15" w:color="auto" w:fill="FFFFFF"/>
        </w:rPr>
        <w:t>生存</w:t>
      </w:r>
      <w:proofErr w:type="gramEnd"/>
      <w:r w:rsidR="00AD04A3" w:rsidRPr="00AD04A3">
        <w:rPr>
          <w:rFonts w:ascii="楷体_GB2312" w:eastAsia="楷体_GB2312" w:hAnsi="宋体" w:hint="eastAsia"/>
          <w:szCs w:val="21"/>
          <w:shd w:val="pct15" w:color="auto" w:fill="FFFFFF"/>
        </w:rPr>
        <w:t>保险金领取日（含）起，我们不再接受变更申请</w:t>
      </w:r>
      <w:r w:rsidR="006254EB" w:rsidRPr="00AD04A3">
        <w:rPr>
          <w:rFonts w:ascii="楷体_GB2312" w:eastAsia="楷体_GB2312" w:hAnsi="宋体" w:hint="eastAsia"/>
          <w:szCs w:val="21"/>
          <w:shd w:val="pct15" w:color="auto" w:fill="FFFFFF"/>
        </w:rPr>
        <w:t>。</w:t>
      </w:r>
    </w:p>
    <w:p w14:paraId="56A39A36" w14:textId="54F26708" w:rsidR="00162321" w:rsidRPr="00162321" w:rsidRDefault="00162321" w:rsidP="006254EB">
      <w:pPr>
        <w:widowControl/>
        <w:ind w:firstLineChars="200" w:firstLine="420"/>
        <w:jc w:val="left"/>
        <w:rPr>
          <w:rFonts w:ascii="楷体_GB2312" w:eastAsia="楷体_GB2312" w:hAnsi="宋体"/>
          <w:szCs w:val="21"/>
        </w:rPr>
      </w:pPr>
      <w:r w:rsidRPr="00162321">
        <w:rPr>
          <w:rFonts w:ascii="楷体_GB2312" w:eastAsia="楷体_GB2312" w:hAnsi="宋体" w:hint="eastAsia"/>
          <w:szCs w:val="21"/>
        </w:rPr>
        <w:t>合同的生存保险金首次领取日为第5个合同生效日对应日</w:t>
      </w:r>
      <w:r w:rsidR="0093349C">
        <w:rPr>
          <w:rFonts w:ascii="楷体_GB2312" w:eastAsia="楷体_GB2312" w:hAnsi="宋体" w:hint="eastAsia"/>
          <w:szCs w:val="21"/>
        </w:rPr>
        <w:t>，</w:t>
      </w:r>
      <w:r w:rsidRPr="00162321">
        <w:rPr>
          <w:rFonts w:ascii="楷体_GB2312" w:eastAsia="楷体_GB2312" w:hAnsi="宋体" w:hint="eastAsia"/>
          <w:szCs w:val="21"/>
        </w:rPr>
        <w:t>第二次及以后的生存保险金领取日为首次生存保险金领取日之后的合同生效日在每年或每月（根据您选择的生存保险金领取方式确定）的对应日，如果当月没有对应的同一日，则以该月最后一日为对应日。</w:t>
      </w:r>
    </w:p>
    <w:p w14:paraId="2AC5DF3B" w14:textId="05CAE96D" w:rsidR="005962BD" w:rsidRPr="0012336F" w:rsidRDefault="005962BD" w:rsidP="0012336F">
      <w:pPr>
        <w:spacing w:line="320" w:lineRule="exact"/>
        <w:rPr>
          <w:rFonts w:ascii="黑体" w:eastAsia="黑体" w:hAnsi="宋体"/>
          <w:b/>
          <w:szCs w:val="21"/>
        </w:rPr>
      </w:pPr>
    </w:p>
    <w:p w14:paraId="04119974" w14:textId="77777777" w:rsidR="00DB6E70" w:rsidRPr="00E054DD" w:rsidRDefault="00DB6E70" w:rsidP="00E054DD">
      <w:pPr>
        <w:pStyle w:val="af"/>
        <w:numPr>
          <w:ilvl w:val="0"/>
          <w:numId w:val="3"/>
        </w:numPr>
        <w:spacing w:line="320" w:lineRule="exact"/>
        <w:ind w:firstLineChars="0"/>
        <w:rPr>
          <w:rFonts w:ascii="黑体" w:eastAsia="黑体" w:hAnsi="宋体"/>
          <w:b/>
          <w:szCs w:val="21"/>
        </w:rPr>
      </w:pPr>
      <w:r w:rsidRPr="00E054DD">
        <w:rPr>
          <w:rFonts w:ascii="黑体" w:eastAsia="黑体" w:hAnsi="宋体" w:hint="eastAsia"/>
          <w:b/>
          <w:szCs w:val="21"/>
        </w:rPr>
        <w:t>保险责任</w:t>
      </w:r>
    </w:p>
    <w:p w14:paraId="3238A167" w14:textId="77777777" w:rsidR="006C370D" w:rsidRDefault="00570BA6" w:rsidP="008569CC">
      <w:pPr>
        <w:spacing w:line="320" w:lineRule="exact"/>
        <w:ind w:firstLine="435"/>
        <w:rPr>
          <w:rFonts w:ascii="楷体_GB2312" w:eastAsia="楷体_GB2312" w:hAnsi="宋体" w:cs="宋体"/>
          <w:color w:val="000000"/>
          <w:kern w:val="0"/>
          <w:szCs w:val="21"/>
        </w:rPr>
      </w:pPr>
      <w:r>
        <w:rPr>
          <w:rFonts w:ascii="楷体_GB2312" w:eastAsia="楷体_GB2312" w:hAnsi="宋体" w:cs="宋体" w:hint="eastAsia"/>
          <w:color w:val="000000"/>
          <w:kern w:val="0"/>
          <w:szCs w:val="21"/>
        </w:rPr>
        <w:t>在</w:t>
      </w:r>
      <w:r w:rsidR="00BF31C1" w:rsidRPr="00BF31C1">
        <w:rPr>
          <w:rFonts w:ascii="楷体_GB2312" w:eastAsia="楷体_GB2312" w:hAnsi="宋体" w:cs="宋体" w:hint="eastAsia"/>
          <w:color w:val="000000"/>
          <w:kern w:val="0"/>
          <w:szCs w:val="21"/>
        </w:rPr>
        <w:t>合</w:t>
      </w:r>
      <w:r>
        <w:rPr>
          <w:rFonts w:ascii="楷体_GB2312" w:eastAsia="楷体_GB2312" w:hAnsi="宋体" w:cs="宋体" w:hint="eastAsia"/>
          <w:color w:val="000000"/>
          <w:kern w:val="0"/>
          <w:szCs w:val="21"/>
        </w:rPr>
        <w:t>同保险期间内，且</w:t>
      </w:r>
      <w:r w:rsidR="00BF31C1">
        <w:rPr>
          <w:rFonts w:ascii="楷体_GB2312" w:eastAsia="楷体_GB2312" w:hAnsi="宋体" w:cs="宋体" w:hint="eastAsia"/>
          <w:color w:val="000000"/>
          <w:kern w:val="0"/>
          <w:szCs w:val="21"/>
        </w:rPr>
        <w:t>合同有效的前提下，我们按以下约定承担保险责任</w:t>
      </w:r>
      <w:r w:rsidR="00520A6A" w:rsidRPr="00520A6A">
        <w:rPr>
          <w:rFonts w:ascii="楷体_GB2312" w:eastAsia="楷体_GB2312" w:hAnsi="宋体" w:cs="宋体" w:hint="eastAsia"/>
          <w:color w:val="000000"/>
          <w:kern w:val="0"/>
          <w:szCs w:val="21"/>
        </w:rPr>
        <w:t>：</w:t>
      </w:r>
    </w:p>
    <w:p w14:paraId="4194B0FA" w14:textId="250BA213" w:rsidR="006C370D" w:rsidRPr="00E054DD" w:rsidRDefault="004628C6" w:rsidP="002C046C">
      <w:pPr>
        <w:spacing w:line="320" w:lineRule="exact"/>
        <w:ind w:firstLineChars="200" w:firstLine="422"/>
        <w:rPr>
          <w:rFonts w:ascii="黑体" w:eastAsia="黑体" w:hAnsi="宋体"/>
          <w:b/>
          <w:szCs w:val="21"/>
        </w:rPr>
      </w:pPr>
      <w:r>
        <w:rPr>
          <w:rFonts w:ascii="黑体" w:eastAsia="黑体" w:hAnsi="宋体"/>
          <w:b/>
          <w:szCs w:val="21"/>
        </w:rPr>
        <w:t>2</w:t>
      </w:r>
      <w:r w:rsidR="002C046C">
        <w:rPr>
          <w:rFonts w:ascii="黑体" w:eastAsia="黑体" w:hAnsi="宋体" w:hint="eastAsia"/>
          <w:b/>
          <w:szCs w:val="21"/>
        </w:rPr>
        <w:t>.1</w:t>
      </w:r>
      <w:r w:rsidR="0012336F" w:rsidRPr="0012336F">
        <w:rPr>
          <w:rFonts w:ascii="黑体" w:eastAsia="黑体" w:hAnsi="宋体" w:hint="eastAsia"/>
          <w:b/>
          <w:szCs w:val="21"/>
        </w:rPr>
        <w:t>生存</w:t>
      </w:r>
      <w:r w:rsidR="003621F6" w:rsidRPr="00E054DD">
        <w:rPr>
          <w:rFonts w:ascii="黑体" w:eastAsia="黑体" w:hAnsi="宋体" w:hint="eastAsia"/>
          <w:b/>
          <w:szCs w:val="21"/>
        </w:rPr>
        <w:t>保险金</w:t>
      </w:r>
    </w:p>
    <w:p w14:paraId="00564862" w14:textId="4027B557" w:rsidR="003621F6" w:rsidRPr="003621F6" w:rsidRDefault="00D75572" w:rsidP="003621F6">
      <w:pPr>
        <w:widowControl/>
        <w:jc w:val="left"/>
        <w:rPr>
          <w:rFonts w:ascii="楷体_GB2312" w:eastAsia="楷体_GB2312" w:hAnsi="宋体"/>
          <w:szCs w:val="21"/>
        </w:rPr>
      </w:pPr>
      <w:r>
        <w:rPr>
          <w:rFonts w:ascii="楷体_GB2312" w:eastAsia="楷体_GB2312" w:hAnsi="宋体" w:hint="eastAsia"/>
          <w:szCs w:val="21"/>
        </w:rPr>
        <w:t xml:space="preserve">   </w:t>
      </w:r>
      <w:r w:rsidR="00162321">
        <w:rPr>
          <w:rFonts w:ascii="楷体_GB2312" w:eastAsia="楷体_GB2312" w:hAnsi="宋体" w:hint="eastAsia"/>
          <w:szCs w:val="21"/>
        </w:rPr>
        <w:t>自</w:t>
      </w:r>
      <w:r w:rsidR="00162321" w:rsidRPr="00162321">
        <w:rPr>
          <w:rFonts w:ascii="楷体_GB2312" w:eastAsia="楷体_GB2312" w:hAnsi="宋体" w:hint="eastAsia"/>
          <w:szCs w:val="21"/>
        </w:rPr>
        <w:t>合同的生存保险金首次领取日起，在每个生存保险金领取日，若被保险人生存，我们按照</w:t>
      </w:r>
      <w:r w:rsidR="00162321">
        <w:rPr>
          <w:rFonts w:ascii="楷体_GB2312" w:eastAsia="楷体_GB2312" w:hAnsi="宋体" w:hint="eastAsia"/>
          <w:szCs w:val="21"/>
        </w:rPr>
        <w:t>基本保险金额乘以生存保险金给付比例（见下表）给付一次生存保险金</w:t>
      </w:r>
      <w:r w:rsidR="003621F6" w:rsidRPr="003621F6">
        <w:rPr>
          <w:rFonts w:ascii="楷体_GB2312" w:eastAsia="楷体_GB2312" w:hAnsi="宋体" w:hint="eastAsia"/>
          <w:szCs w:val="21"/>
        </w:rPr>
        <w:t>：</w:t>
      </w:r>
    </w:p>
    <w:tbl>
      <w:tblPr>
        <w:tblStyle w:val="af5"/>
        <w:tblW w:w="5000" w:type="pct"/>
        <w:jc w:val="center"/>
        <w:tblLayout w:type="fixed"/>
        <w:tblCellMar>
          <w:left w:w="28" w:type="dxa"/>
          <w:right w:w="28" w:type="dxa"/>
        </w:tblCellMar>
        <w:tblLook w:val="04A0" w:firstRow="1" w:lastRow="0" w:firstColumn="1" w:lastColumn="0" w:noHBand="0" w:noVBand="1"/>
      </w:tblPr>
      <w:tblGrid>
        <w:gridCol w:w="2532"/>
        <w:gridCol w:w="2723"/>
        <w:gridCol w:w="3113"/>
      </w:tblGrid>
      <w:tr w:rsidR="003621F6" w14:paraId="094149E0" w14:textId="77777777" w:rsidTr="00114435">
        <w:trPr>
          <w:jc w:val="center"/>
        </w:trPr>
        <w:tc>
          <w:tcPr>
            <w:tcW w:w="1513" w:type="pct"/>
          </w:tcPr>
          <w:p w14:paraId="092377C0" w14:textId="4A5589D2" w:rsidR="003621F6" w:rsidRPr="00A33A76" w:rsidRDefault="00F72A73" w:rsidP="00114435">
            <w:pPr>
              <w:spacing w:line="320" w:lineRule="exact"/>
              <w:jc w:val="center"/>
              <w:rPr>
                <w:rFonts w:ascii="楷体_GB2312" w:eastAsia="楷体_GB2312" w:hAnsi="宋体"/>
                <w:szCs w:val="21"/>
              </w:rPr>
            </w:pPr>
            <w:r w:rsidRPr="00F72A73">
              <w:rPr>
                <w:rFonts w:ascii="楷体_GB2312" w:eastAsia="楷体_GB2312" w:hAnsi="宋体" w:hint="eastAsia"/>
                <w:szCs w:val="21"/>
              </w:rPr>
              <w:t>生存</w:t>
            </w:r>
            <w:r w:rsidR="003621F6" w:rsidRPr="00A33A76">
              <w:rPr>
                <w:rFonts w:ascii="楷体_GB2312" w:eastAsia="楷体_GB2312" w:hAnsi="宋体" w:hint="eastAsia"/>
                <w:szCs w:val="21"/>
              </w:rPr>
              <w:t>保险金领取方式</w:t>
            </w:r>
          </w:p>
        </w:tc>
        <w:tc>
          <w:tcPr>
            <w:tcW w:w="1627" w:type="pct"/>
          </w:tcPr>
          <w:p w14:paraId="30B5B14E" w14:textId="77777777" w:rsidR="003621F6" w:rsidRPr="00A33A76" w:rsidRDefault="003621F6" w:rsidP="00114435">
            <w:pPr>
              <w:spacing w:line="320" w:lineRule="exact"/>
              <w:jc w:val="center"/>
              <w:rPr>
                <w:rFonts w:ascii="楷体_GB2312" w:eastAsia="楷体_GB2312" w:hAnsi="宋体"/>
                <w:szCs w:val="21"/>
              </w:rPr>
            </w:pPr>
            <w:r w:rsidRPr="00A33A76">
              <w:rPr>
                <w:rFonts w:ascii="楷体_GB2312" w:eastAsia="楷体_GB2312" w:hAnsi="宋体" w:hint="eastAsia"/>
                <w:szCs w:val="21"/>
              </w:rPr>
              <w:t>年领</w:t>
            </w:r>
          </w:p>
        </w:tc>
        <w:tc>
          <w:tcPr>
            <w:tcW w:w="1860" w:type="pct"/>
          </w:tcPr>
          <w:p w14:paraId="455FDA2A" w14:textId="77777777" w:rsidR="003621F6" w:rsidRPr="00A33A76" w:rsidRDefault="003621F6" w:rsidP="00114435">
            <w:pPr>
              <w:spacing w:line="320" w:lineRule="exact"/>
              <w:jc w:val="center"/>
              <w:rPr>
                <w:rFonts w:ascii="楷体_GB2312" w:eastAsia="楷体_GB2312" w:hAnsi="宋体"/>
                <w:szCs w:val="21"/>
              </w:rPr>
            </w:pPr>
            <w:r w:rsidRPr="00A33A76">
              <w:rPr>
                <w:rFonts w:ascii="楷体_GB2312" w:eastAsia="楷体_GB2312" w:hAnsi="宋体" w:hint="eastAsia"/>
                <w:szCs w:val="21"/>
              </w:rPr>
              <w:t>月领</w:t>
            </w:r>
          </w:p>
        </w:tc>
      </w:tr>
      <w:tr w:rsidR="003621F6" w14:paraId="70192494" w14:textId="77777777" w:rsidTr="00114435">
        <w:trPr>
          <w:jc w:val="center"/>
        </w:trPr>
        <w:tc>
          <w:tcPr>
            <w:tcW w:w="1513" w:type="pct"/>
          </w:tcPr>
          <w:p w14:paraId="28BBD29E" w14:textId="4E950BBD" w:rsidR="003621F6" w:rsidRPr="00A33A76" w:rsidRDefault="00F72A73" w:rsidP="00114435">
            <w:pPr>
              <w:spacing w:line="320" w:lineRule="exact"/>
              <w:jc w:val="center"/>
              <w:rPr>
                <w:rFonts w:ascii="楷体_GB2312" w:eastAsia="楷体_GB2312" w:hAnsi="宋体"/>
                <w:szCs w:val="21"/>
              </w:rPr>
            </w:pPr>
            <w:r w:rsidRPr="00F72A73">
              <w:rPr>
                <w:rFonts w:ascii="楷体_GB2312" w:eastAsia="楷体_GB2312" w:hAnsi="宋体" w:hint="eastAsia"/>
                <w:szCs w:val="21"/>
              </w:rPr>
              <w:t>生存</w:t>
            </w:r>
            <w:r w:rsidR="003621F6" w:rsidRPr="00A33A76">
              <w:rPr>
                <w:rFonts w:ascii="楷体_GB2312" w:eastAsia="楷体_GB2312" w:hAnsi="宋体" w:hint="eastAsia"/>
                <w:szCs w:val="21"/>
              </w:rPr>
              <w:t>保险金给付比例</w:t>
            </w:r>
          </w:p>
        </w:tc>
        <w:tc>
          <w:tcPr>
            <w:tcW w:w="1627" w:type="pct"/>
          </w:tcPr>
          <w:p w14:paraId="488BD2BC" w14:textId="77777777" w:rsidR="003621F6" w:rsidRPr="00A33A76" w:rsidRDefault="003621F6" w:rsidP="00114435">
            <w:pPr>
              <w:spacing w:line="320" w:lineRule="exact"/>
              <w:jc w:val="center"/>
              <w:rPr>
                <w:rFonts w:ascii="楷体_GB2312" w:eastAsia="楷体_GB2312" w:hAnsi="宋体"/>
                <w:szCs w:val="21"/>
              </w:rPr>
            </w:pPr>
            <w:r w:rsidRPr="00A33A76">
              <w:rPr>
                <w:rFonts w:ascii="楷体_GB2312" w:eastAsia="楷体_GB2312" w:hAnsi="宋体" w:hint="eastAsia"/>
                <w:szCs w:val="21"/>
              </w:rPr>
              <w:t>100%</w:t>
            </w:r>
          </w:p>
        </w:tc>
        <w:tc>
          <w:tcPr>
            <w:tcW w:w="1860" w:type="pct"/>
          </w:tcPr>
          <w:p w14:paraId="3720603F" w14:textId="77777777" w:rsidR="003621F6" w:rsidRPr="00A33A76" w:rsidRDefault="003621F6" w:rsidP="00114435">
            <w:pPr>
              <w:spacing w:line="320" w:lineRule="exact"/>
              <w:jc w:val="center"/>
              <w:rPr>
                <w:rFonts w:ascii="楷体_GB2312" w:eastAsia="楷体_GB2312" w:hAnsi="宋体"/>
                <w:szCs w:val="21"/>
              </w:rPr>
            </w:pPr>
            <w:r w:rsidRPr="00A33A76">
              <w:rPr>
                <w:rFonts w:ascii="楷体_GB2312" w:eastAsia="楷体_GB2312" w:hAnsi="宋体" w:hint="eastAsia"/>
                <w:szCs w:val="21"/>
              </w:rPr>
              <w:t>8.</w:t>
            </w:r>
            <w:r>
              <w:rPr>
                <w:rFonts w:ascii="楷体_GB2312" w:eastAsia="楷体_GB2312" w:hAnsi="宋体" w:hint="eastAsia"/>
                <w:szCs w:val="21"/>
              </w:rPr>
              <w:t>50</w:t>
            </w:r>
            <w:r w:rsidRPr="00A33A76">
              <w:rPr>
                <w:rFonts w:ascii="楷体_GB2312" w:eastAsia="楷体_GB2312" w:hAnsi="宋体" w:hint="eastAsia"/>
                <w:szCs w:val="21"/>
              </w:rPr>
              <w:t>%</w:t>
            </w:r>
          </w:p>
        </w:tc>
      </w:tr>
    </w:tbl>
    <w:p w14:paraId="537B86A2" w14:textId="617A978D" w:rsidR="00F72A73" w:rsidRPr="00E054DD" w:rsidRDefault="004628C6" w:rsidP="00F72A73">
      <w:pPr>
        <w:spacing w:line="320" w:lineRule="exact"/>
        <w:ind w:firstLineChars="200" w:firstLine="422"/>
        <w:rPr>
          <w:rFonts w:ascii="黑体" w:eastAsia="黑体" w:hAnsi="宋体"/>
          <w:b/>
          <w:szCs w:val="21"/>
        </w:rPr>
      </w:pPr>
      <w:r>
        <w:rPr>
          <w:rFonts w:ascii="黑体" w:eastAsia="黑体" w:hAnsi="宋体"/>
          <w:b/>
          <w:szCs w:val="21"/>
        </w:rPr>
        <w:t>2</w:t>
      </w:r>
      <w:r w:rsidR="00F72A73">
        <w:rPr>
          <w:rFonts w:ascii="黑体" w:eastAsia="黑体" w:hAnsi="宋体" w:hint="eastAsia"/>
          <w:b/>
          <w:szCs w:val="21"/>
        </w:rPr>
        <w:t>.</w:t>
      </w:r>
      <w:r w:rsidR="00F72A73">
        <w:rPr>
          <w:rFonts w:ascii="黑体" w:eastAsia="黑体" w:hAnsi="宋体"/>
          <w:b/>
          <w:szCs w:val="21"/>
        </w:rPr>
        <w:t>2</w:t>
      </w:r>
      <w:r w:rsidR="00F72A73" w:rsidRPr="00F72A73">
        <w:rPr>
          <w:rFonts w:ascii="黑体" w:eastAsia="黑体" w:hAnsi="宋体" w:hint="eastAsia"/>
          <w:b/>
          <w:szCs w:val="21"/>
        </w:rPr>
        <w:t>满期保险金</w:t>
      </w:r>
    </w:p>
    <w:p w14:paraId="44E8D669" w14:textId="3714E0C7" w:rsidR="00F72A73" w:rsidRPr="003621F6" w:rsidRDefault="00F72A73" w:rsidP="00F72A73">
      <w:pPr>
        <w:widowControl/>
        <w:jc w:val="left"/>
        <w:rPr>
          <w:rFonts w:ascii="楷体_GB2312" w:eastAsia="楷体_GB2312" w:hAnsi="宋体"/>
          <w:szCs w:val="21"/>
        </w:rPr>
      </w:pPr>
      <w:r>
        <w:rPr>
          <w:rFonts w:ascii="楷体_GB2312" w:eastAsia="楷体_GB2312" w:hAnsi="宋体" w:hint="eastAsia"/>
          <w:szCs w:val="21"/>
        </w:rPr>
        <w:t xml:space="preserve">   </w:t>
      </w:r>
      <w:r w:rsidRPr="00F72A73">
        <w:rPr>
          <w:rFonts w:ascii="楷体_GB2312" w:eastAsia="楷体_GB2312" w:hAnsi="宋体" w:hint="eastAsia"/>
          <w:szCs w:val="21"/>
        </w:rPr>
        <w:t>若被保</w:t>
      </w:r>
      <w:r>
        <w:rPr>
          <w:rFonts w:ascii="楷体_GB2312" w:eastAsia="楷体_GB2312" w:hAnsi="宋体" w:hint="eastAsia"/>
          <w:szCs w:val="21"/>
        </w:rPr>
        <w:t>险人生存至保险期间届满，我们按您已支付的保险费给付满期保险金，</w:t>
      </w:r>
      <w:r w:rsidRPr="00F72A73">
        <w:rPr>
          <w:rFonts w:ascii="楷体_GB2312" w:eastAsia="楷体_GB2312" w:hAnsi="宋体" w:hint="eastAsia"/>
          <w:szCs w:val="21"/>
        </w:rPr>
        <w:t>合同终止。</w:t>
      </w:r>
    </w:p>
    <w:p w14:paraId="0F9D3DDA" w14:textId="188ABE44" w:rsidR="00DC496B" w:rsidRPr="00E054DD" w:rsidRDefault="004628C6" w:rsidP="002C046C">
      <w:pPr>
        <w:spacing w:line="320" w:lineRule="exact"/>
        <w:ind w:firstLineChars="200" w:firstLine="422"/>
        <w:rPr>
          <w:rFonts w:ascii="黑体" w:eastAsia="黑体" w:hAnsi="宋体"/>
          <w:b/>
          <w:szCs w:val="21"/>
        </w:rPr>
      </w:pPr>
      <w:r>
        <w:rPr>
          <w:rFonts w:ascii="黑体" w:eastAsia="黑体" w:hAnsi="宋体"/>
          <w:b/>
          <w:szCs w:val="21"/>
        </w:rPr>
        <w:t>2</w:t>
      </w:r>
      <w:r w:rsidR="002C046C">
        <w:rPr>
          <w:rFonts w:ascii="黑体" w:eastAsia="黑体" w:hAnsi="宋体" w:hint="eastAsia"/>
          <w:b/>
          <w:szCs w:val="21"/>
        </w:rPr>
        <w:t>.</w:t>
      </w:r>
      <w:r w:rsidR="009F0273">
        <w:rPr>
          <w:rFonts w:ascii="黑体" w:eastAsia="黑体" w:hAnsi="宋体"/>
          <w:b/>
          <w:szCs w:val="21"/>
        </w:rPr>
        <w:t>3</w:t>
      </w:r>
      <w:r w:rsidR="00DC496B" w:rsidRPr="00E054DD">
        <w:rPr>
          <w:rFonts w:ascii="黑体" w:eastAsia="黑体" w:hAnsi="宋体" w:hint="eastAsia"/>
          <w:b/>
          <w:szCs w:val="21"/>
        </w:rPr>
        <w:t>身故保险金</w:t>
      </w:r>
    </w:p>
    <w:p w14:paraId="1E5A7FE2" w14:textId="77777777" w:rsidR="00775DF1" w:rsidRPr="00775DF1" w:rsidRDefault="00775DF1" w:rsidP="00775DF1">
      <w:pPr>
        <w:widowControl/>
        <w:ind w:firstLineChars="150" w:firstLine="315"/>
        <w:jc w:val="left"/>
        <w:rPr>
          <w:rFonts w:ascii="楷体_GB2312" w:eastAsia="楷体_GB2312" w:hAnsi="宋体"/>
          <w:szCs w:val="21"/>
        </w:rPr>
      </w:pPr>
      <w:r>
        <w:rPr>
          <w:rFonts w:ascii="楷体_GB2312" w:eastAsia="楷体_GB2312" w:hAnsi="宋体" w:hint="eastAsia"/>
          <w:szCs w:val="21"/>
        </w:rPr>
        <w:t>若被保险人身故，我们按以下两者的较大者给付身故保险金，</w:t>
      </w:r>
      <w:r w:rsidRPr="00775DF1">
        <w:rPr>
          <w:rFonts w:ascii="楷体_GB2312" w:eastAsia="楷体_GB2312" w:hAnsi="宋体" w:hint="eastAsia"/>
          <w:szCs w:val="21"/>
        </w:rPr>
        <w:t>合同终止：</w:t>
      </w:r>
    </w:p>
    <w:p w14:paraId="3FA48F3B" w14:textId="77777777" w:rsidR="002338E7" w:rsidRDefault="00775DF1" w:rsidP="002338E7">
      <w:pPr>
        <w:widowControl/>
        <w:ind w:firstLine="315"/>
        <w:jc w:val="left"/>
        <w:rPr>
          <w:rFonts w:ascii="楷体_GB2312" w:eastAsia="楷体_GB2312" w:hAnsi="宋体"/>
          <w:szCs w:val="21"/>
        </w:rPr>
      </w:pPr>
      <w:r w:rsidRPr="00775DF1">
        <w:rPr>
          <w:rFonts w:ascii="楷体_GB2312" w:eastAsia="楷体_GB2312" w:hAnsi="宋体" w:hint="eastAsia"/>
          <w:szCs w:val="21"/>
        </w:rPr>
        <w:t>①您已支付的保险费；</w:t>
      </w:r>
    </w:p>
    <w:p w14:paraId="49CC0A4B" w14:textId="5B5DFC4A" w:rsidR="00DC496B" w:rsidRPr="00DC496B" w:rsidRDefault="00775DF1" w:rsidP="002338E7">
      <w:pPr>
        <w:widowControl/>
        <w:ind w:firstLine="315"/>
        <w:jc w:val="left"/>
        <w:rPr>
          <w:rFonts w:ascii="楷体_GB2312" w:eastAsia="楷体_GB2312" w:hAnsi="宋体"/>
          <w:szCs w:val="21"/>
        </w:rPr>
      </w:pPr>
      <w:r>
        <w:rPr>
          <w:rFonts w:ascii="楷体_GB2312" w:eastAsia="楷体_GB2312" w:hAnsi="宋体" w:hint="eastAsia"/>
          <w:szCs w:val="21"/>
        </w:rPr>
        <w:t>②被保险人身故时合同基本保险金额对应的现金价值</w:t>
      </w:r>
      <w:r w:rsidR="00DC496B" w:rsidRPr="00DC496B">
        <w:rPr>
          <w:rFonts w:ascii="楷体_GB2312" w:eastAsia="楷体_GB2312" w:hAnsi="宋体" w:hint="eastAsia"/>
          <w:szCs w:val="21"/>
        </w:rPr>
        <w:t>。</w:t>
      </w:r>
    </w:p>
    <w:p w14:paraId="33B3ACDF" w14:textId="77777777" w:rsidR="00BF31C1" w:rsidRDefault="00BF31C1" w:rsidP="00505A12">
      <w:pPr>
        <w:spacing w:line="320" w:lineRule="exact"/>
        <w:rPr>
          <w:rFonts w:ascii="黑体" w:eastAsia="黑体"/>
          <w:b/>
        </w:rPr>
      </w:pPr>
      <w:r w:rsidRPr="00BF31C1">
        <w:rPr>
          <w:rFonts w:ascii="黑体" w:eastAsia="黑体" w:hint="eastAsia"/>
          <w:b/>
        </w:rPr>
        <w:t xml:space="preserve"> </w:t>
      </w:r>
      <w:r w:rsidRPr="00BF31C1">
        <w:rPr>
          <w:rFonts w:ascii="楷体_GB2312" w:eastAsia="楷体_GB2312" w:hAnsi="宋体" w:hint="eastAsia"/>
          <w:szCs w:val="21"/>
        </w:rPr>
        <w:t xml:space="preserve"> “已支付的保险费”的含义:</w:t>
      </w:r>
      <w:r w:rsidR="00004489" w:rsidRPr="00004489">
        <w:rPr>
          <w:rFonts w:hint="eastAsia"/>
        </w:rPr>
        <w:t xml:space="preserve"> </w:t>
      </w:r>
      <w:r w:rsidR="00FC7B86">
        <w:rPr>
          <w:rFonts w:ascii="楷体_GB2312" w:eastAsia="楷体_GB2312" w:hAnsi="宋体" w:hint="eastAsia"/>
          <w:szCs w:val="21"/>
        </w:rPr>
        <w:t>本条所述“已支付的保险费”指您根据</w:t>
      </w:r>
      <w:r w:rsidR="0052630E" w:rsidRPr="0052630E">
        <w:rPr>
          <w:rFonts w:ascii="楷体_GB2312" w:eastAsia="楷体_GB2312" w:hAnsi="宋体" w:hint="eastAsia"/>
          <w:szCs w:val="21"/>
        </w:rPr>
        <w:t>合同的约定已支付的保险费。</w:t>
      </w:r>
    </w:p>
    <w:p w14:paraId="0EFBC7BF" w14:textId="021BE0BB" w:rsidR="005962BD" w:rsidRDefault="005962BD" w:rsidP="0052630E">
      <w:pPr>
        <w:spacing w:line="320" w:lineRule="exact"/>
        <w:rPr>
          <w:rFonts w:ascii="黑体" w:eastAsia="黑体" w:hAnsi="宋体"/>
          <w:b/>
          <w:szCs w:val="21"/>
        </w:rPr>
      </w:pPr>
    </w:p>
    <w:p w14:paraId="02891AD6" w14:textId="77777777" w:rsidR="00650917" w:rsidRPr="0052630E" w:rsidRDefault="00650917" w:rsidP="0052630E">
      <w:pPr>
        <w:spacing w:line="320" w:lineRule="exact"/>
        <w:rPr>
          <w:rFonts w:ascii="黑体" w:eastAsia="黑体" w:hAnsi="宋体"/>
          <w:b/>
          <w:szCs w:val="21"/>
        </w:rPr>
      </w:pPr>
    </w:p>
    <w:p w14:paraId="6C2AB0F8" w14:textId="77777777" w:rsidR="00DB6E70" w:rsidRPr="00C43AB5" w:rsidRDefault="00DB6E70" w:rsidP="00D42A68">
      <w:pPr>
        <w:pStyle w:val="af"/>
        <w:numPr>
          <w:ilvl w:val="0"/>
          <w:numId w:val="3"/>
        </w:numPr>
        <w:spacing w:line="320" w:lineRule="exact"/>
        <w:ind w:firstLineChars="0"/>
        <w:rPr>
          <w:rFonts w:ascii="黑体" w:eastAsia="黑体" w:hAnsi="宋体"/>
          <w:b/>
          <w:szCs w:val="21"/>
        </w:rPr>
      </w:pPr>
      <w:r w:rsidRPr="00D42A68">
        <w:rPr>
          <w:rFonts w:ascii="黑体" w:eastAsia="黑体" w:hAnsi="宋体" w:hint="eastAsia"/>
          <w:b/>
          <w:szCs w:val="21"/>
        </w:rPr>
        <w:t>责任免除</w:t>
      </w:r>
    </w:p>
    <w:p w14:paraId="3CD3F7FB" w14:textId="77777777" w:rsidR="00BF31C1" w:rsidRPr="00BF31C1" w:rsidRDefault="00544A62" w:rsidP="00BF31C1">
      <w:pPr>
        <w:spacing w:line="320" w:lineRule="exact"/>
        <w:rPr>
          <w:rFonts w:ascii="楷体_GB2312" w:eastAsia="楷体_GB2312" w:hAnsi="黑体"/>
          <w:szCs w:val="21"/>
          <w:shd w:val="pct15" w:color="auto" w:fill="FFFFFF"/>
        </w:rPr>
      </w:pPr>
      <w:r w:rsidRPr="00544A62">
        <w:rPr>
          <w:rFonts w:ascii="楷体_GB2312" w:eastAsia="楷体_GB2312" w:hAnsi="宋体" w:hint="eastAsia"/>
          <w:szCs w:val="21"/>
        </w:rPr>
        <w:t xml:space="preserve">   </w:t>
      </w:r>
      <w:r w:rsidR="00347FB6">
        <w:rPr>
          <w:rFonts w:ascii="楷体_GB2312" w:eastAsia="楷体_GB2312" w:hAnsi="黑体" w:hint="eastAsia"/>
          <w:szCs w:val="21"/>
          <w:shd w:val="pct15" w:color="auto" w:fill="FFFFFF"/>
        </w:rPr>
        <w:t>因下列情形之一导致被保险人身故</w:t>
      </w:r>
      <w:r w:rsidR="00BF31C1" w:rsidRPr="00BF31C1">
        <w:rPr>
          <w:rFonts w:ascii="楷体_GB2312" w:eastAsia="楷体_GB2312" w:hAnsi="黑体" w:hint="eastAsia"/>
          <w:szCs w:val="21"/>
          <w:shd w:val="pct15" w:color="auto" w:fill="FFFFFF"/>
        </w:rPr>
        <w:t>的，我们不承担给付保险金的责任：</w:t>
      </w:r>
    </w:p>
    <w:p w14:paraId="2ADD2297" w14:textId="64B03C41" w:rsidR="00D42A68" w:rsidRDefault="009D0C5F" w:rsidP="00D42A68">
      <w:pPr>
        <w:spacing w:line="320" w:lineRule="exact"/>
        <w:ind w:leftChars="150" w:left="315"/>
        <w:rPr>
          <w:rFonts w:ascii="楷体_GB2312" w:eastAsia="楷体_GB2312" w:hAnsi="黑体"/>
          <w:szCs w:val="21"/>
          <w:shd w:val="pct15" w:color="auto" w:fill="FFFFFF"/>
        </w:rPr>
      </w:pPr>
      <w:r w:rsidRPr="009D0C5F">
        <w:rPr>
          <w:rFonts w:ascii="楷体_GB2312" w:eastAsia="楷体_GB2312" w:hAnsi="黑体" w:hint="eastAsia"/>
          <w:szCs w:val="21"/>
          <w:shd w:val="pct15" w:color="auto" w:fill="FFFFFF"/>
        </w:rPr>
        <w:t>(1)</w:t>
      </w:r>
      <w:r w:rsidR="00D42A68" w:rsidRPr="00D42A68">
        <w:rPr>
          <w:rFonts w:ascii="楷体_GB2312" w:eastAsia="楷体_GB2312" w:hAnsi="黑体" w:hint="eastAsia"/>
          <w:szCs w:val="21"/>
          <w:shd w:val="pct15" w:color="auto" w:fill="FFFFFF"/>
        </w:rPr>
        <w:t>投保人对被保险人的故意杀害、故意伤害；</w:t>
      </w:r>
    </w:p>
    <w:p w14:paraId="02D3521D" w14:textId="33074519" w:rsidR="00117162" w:rsidRPr="00117162" w:rsidRDefault="00117162" w:rsidP="00117162">
      <w:pPr>
        <w:spacing w:line="320" w:lineRule="exact"/>
        <w:ind w:leftChars="150" w:left="315"/>
        <w:rPr>
          <w:rFonts w:ascii="楷体_GB2312" w:eastAsia="楷体_GB2312" w:hAnsi="黑体"/>
          <w:szCs w:val="21"/>
          <w:shd w:val="pct15" w:color="auto" w:fill="FFFFFF"/>
        </w:rPr>
      </w:pPr>
      <w:r w:rsidRPr="00117162">
        <w:rPr>
          <w:rFonts w:ascii="楷体_GB2312" w:eastAsia="楷体_GB2312" w:hAnsi="黑体" w:hint="eastAsia"/>
          <w:szCs w:val="21"/>
          <w:shd w:val="pct15" w:color="auto" w:fill="FFFFFF"/>
        </w:rPr>
        <w:t>(2)被保险人故意自伤、故意犯罪或者抗拒依法采取的刑事强制措施；</w:t>
      </w:r>
    </w:p>
    <w:p w14:paraId="5F095EF5" w14:textId="324D7D21" w:rsidR="00117162" w:rsidRPr="00117162" w:rsidRDefault="00117162" w:rsidP="00117162">
      <w:pPr>
        <w:spacing w:line="320" w:lineRule="exact"/>
        <w:ind w:leftChars="150" w:left="315"/>
        <w:rPr>
          <w:rFonts w:ascii="楷体_GB2312" w:eastAsia="楷体_GB2312" w:hAnsi="黑体"/>
          <w:szCs w:val="21"/>
          <w:shd w:val="pct15" w:color="auto" w:fill="FFFFFF"/>
        </w:rPr>
      </w:pPr>
      <w:r w:rsidRPr="00117162">
        <w:rPr>
          <w:rFonts w:ascii="楷体_GB2312" w:eastAsia="楷体_GB2312" w:hAnsi="黑体" w:hint="eastAsia"/>
          <w:szCs w:val="21"/>
          <w:shd w:val="pct15" w:color="auto" w:fill="FFFFFF"/>
        </w:rPr>
        <w:t>(3)</w:t>
      </w:r>
      <w:r w:rsidR="00A03D91">
        <w:rPr>
          <w:rFonts w:ascii="楷体_GB2312" w:eastAsia="楷体_GB2312" w:hAnsi="黑体" w:hint="eastAsia"/>
          <w:szCs w:val="21"/>
          <w:shd w:val="pct15" w:color="auto" w:fill="FFFFFF"/>
        </w:rPr>
        <w:t>被保险人自</w:t>
      </w:r>
      <w:r w:rsidRPr="00117162">
        <w:rPr>
          <w:rFonts w:ascii="楷体_GB2312" w:eastAsia="楷体_GB2312" w:hAnsi="黑体" w:hint="eastAsia"/>
          <w:szCs w:val="21"/>
          <w:shd w:val="pct15" w:color="auto" w:fill="FFFFFF"/>
        </w:rPr>
        <w:t>合同成立或合同效力恢复之日起2年内自杀，但被保险人自杀时为无民事行为能力人的除外。</w:t>
      </w:r>
    </w:p>
    <w:p w14:paraId="2ED03AF7" w14:textId="77777777" w:rsidR="00D42A68" w:rsidRPr="00D42A68" w:rsidRDefault="00D42A68" w:rsidP="00D42A68">
      <w:pPr>
        <w:spacing w:line="320" w:lineRule="exact"/>
        <w:ind w:firstLineChars="150" w:firstLine="315"/>
        <w:rPr>
          <w:rFonts w:ascii="楷体_GB2312" w:eastAsia="楷体_GB2312" w:hAnsi="黑体"/>
          <w:szCs w:val="21"/>
        </w:rPr>
      </w:pPr>
      <w:r w:rsidRPr="00D42A68">
        <w:rPr>
          <w:rFonts w:ascii="楷体_GB2312" w:eastAsia="楷体_GB2312" w:hAnsi="黑体" w:hint="eastAsia"/>
          <w:szCs w:val="21"/>
        </w:rPr>
        <w:t>发生上述第(1)</w:t>
      </w:r>
      <w:r w:rsidR="00570BA6">
        <w:rPr>
          <w:rFonts w:ascii="楷体_GB2312" w:eastAsia="楷体_GB2312" w:hAnsi="黑体" w:hint="eastAsia"/>
          <w:szCs w:val="21"/>
        </w:rPr>
        <w:t>项情形导致被保险人身故的，合同终止，您已交足二年以上保险费的，我们向被保险人的继承人退还</w:t>
      </w:r>
      <w:r w:rsidRPr="00D42A68">
        <w:rPr>
          <w:rFonts w:ascii="楷体_GB2312" w:eastAsia="楷体_GB2312" w:hAnsi="黑体" w:hint="eastAsia"/>
          <w:szCs w:val="21"/>
        </w:rPr>
        <w:t>合同的现金价值；</w:t>
      </w:r>
    </w:p>
    <w:p w14:paraId="0572EEAD" w14:textId="77777777" w:rsidR="00FC3C8D" w:rsidRDefault="00570BA6" w:rsidP="00FC3C8D">
      <w:pPr>
        <w:spacing w:line="320" w:lineRule="exact"/>
        <w:ind w:firstLineChars="150" w:firstLine="315"/>
        <w:rPr>
          <w:rFonts w:ascii="楷体_GB2312" w:eastAsia="楷体_GB2312" w:hAnsi="黑体"/>
          <w:szCs w:val="21"/>
        </w:rPr>
      </w:pPr>
      <w:r>
        <w:rPr>
          <w:rFonts w:ascii="楷体_GB2312" w:eastAsia="楷体_GB2312" w:hAnsi="黑体" w:hint="eastAsia"/>
          <w:szCs w:val="21"/>
        </w:rPr>
        <w:t>发生上述其他情形导致被保险人身故的，合同终止，我们向您退还</w:t>
      </w:r>
      <w:r w:rsidR="00D42A68" w:rsidRPr="00D42A68">
        <w:rPr>
          <w:rFonts w:ascii="楷体_GB2312" w:eastAsia="楷体_GB2312" w:hAnsi="黑体" w:hint="eastAsia"/>
          <w:szCs w:val="21"/>
        </w:rPr>
        <w:t>合同的现金价值</w:t>
      </w:r>
      <w:r w:rsidR="00347FB6" w:rsidRPr="00347FB6">
        <w:rPr>
          <w:rFonts w:ascii="楷体_GB2312" w:eastAsia="楷体_GB2312" w:hAnsi="黑体" w:hint="eastAsia"/>
          <w:szCs w:val="21"/>
        </w:rPr>
        <w:t>。</w:t>
      </w:r>
    </w:p>
    <w:p w14:paraId="253B0744" w14:textId="77777777" w:rsidR="00114435" w:rsidRDefault="00114435" w:rsidP="00FC3C8D">
      <w:pPr>
        <w:spacing w:line="320" w:lineRule="exact"/>
        <w:ind w:firstLineChars="150" w:firstLine="315"/>
        <w:rPr>
          <w:rFonts w:ascii="楷体_GB2312" w:eastAsia="楷体_GB2312" w:hAnsi="黑体"/>
          <w:szCs w:val="21"/>
        </w:rPr>
      </w:pPr>
    </w:p>
    <w:p w14:paraId="649279D1" w14:textId="77777777" w:rsidR="00114435" w:rsidRPr="00FC3C8D" w:rsidRDefault="00114435" w:rsidP="00114435">
      <w:pPr>
        <w:pStyle w:val="af"/>
        <w:numPr>
          <w:ilvl w:val="0"/>
          <w:numId w:val="3"/>
        </w:numPr>
        <w:spacing w:line="320" w:lineRule="exact"/>
        <w:ind w:firstLineChars="0"/>
        <w:rPr>
          <w:rFonts w:ascii="黑体" w:eastAsia="黑体" w:hAnsi="宋体"/>
          <w:b/>
          <w:szCs w:val="21"/>
        </w:rPr>
      </w:pPr>
      <w:r w:rsidRPr="00FB49E3">
        <w:rPr>
          <w:rFonts w:ascii="黑体" w:eastAsia="黑体" w:hAnsi="宋体" w:hint="eastAsia"/>
          <w:b/>
          <w:szCs w:val="21"/>
        </w:rPr>
        <w:t>其他免责条款及重点提示</w:t>
      </w:r>
    </w:p>
    <w:p w14:paraId="62583704" w14:textId="77777777" w:rsidR="00114435" w:rsidRPr="00C121C8" w:rsidRDefault="00114435" w:rsidP="00114435">
      <w:pPr>
        <w:spacing w:line="320" w:lineRule="exact"/>
        <w:ind w:firstLineChars="196" w:firstLine="412"/>
        <w:rPr>
          <w:rFonts w:ascii="楷体_GB2312" w:eastAsia="楷体_GB2312" w:hAnsi="宋体"/>
          <w:szCs w:val="21"/>
          <w:shd w:val="pct15" w:color="auto" w:fill="FFFFFF"/>
        </w:rPr>
      </w:pPr>
      <w:r w:rsidRPr="00FB49E3">
        <w:rPr>
          <w:rFonts w:ascii="楷体_GB2312" w:eastAsia="楷体_GB2312" w:hAnsi="宋体" w:hint="eastAsia"/>
          <w:szCs w:val="21"/>
          <w:shd w:val="pct15" w:color="auto" w:fill="FFFFFF"/>
        </w:rPr>
        <w:t>请</w:t>
      </w:r>
      <w:proofErr w:type="gramStart"/>
      <w:r w:rsidRPr="00FB49E3">
        <w:rPr>
          <w:rFonts w:ascii="楷体_GB2312" w:eastAsia="楷体_GB2312" w:hAnsi="宋体" w:hint="eastAsia"/>
          <w:szCs w:val="21"/>
          <w:shd w:val="pct15" w:color="auto" w:fill="FFFFFF"/>
        </w:rPr>
        <w:t>您重点</w:t>
      </w:r>
      <w:proofErr w:type="gramEnd"/>
      <w:r w:rsidRPr="00FB49E3">
        <w:rPr>
          <w:rFonts w:ascii="楷体_GB2312" w:eastAsia="楷体_GB2312" w:hAnsi="宋体" w:hint="eastAsia"/>
          <w:szCs w:val="21"/>
          <w:shd w:val="pct15" w:color="auto" w:fill="FFFFFF"/>
        </w:rPr>
        <w:t>关注条款中的： 3.2保险事故通知、</w:t>
      </w:r>
      <w:r>
        <w:rPr>
          <w:rFonts w:ascii="楷体_GB2312" w:eastAsia="楷体_GB2312" w:hAnsi="宋体" w:hint="eastAsia"/>
          <w:szCs w:val="21"/>
          <w:shd w:val="pct15" w:color="auto" w:fill="FFFFFF"/>
        </w:rPr>
        <w:t>4</w:t>
      </w:r>
      <w:r w:rsidRPr="00FB49E3">
        <w:rPr>
          <w:rFonts w:ascii="楷体_GB2312" w:eastAsia="楷体_GB2312" w:hAnsi="宋体" w:hint="eastAsia"/>
          <w:szCs w:val="21"/>
          <w:shd w:val="pct15" w:color="auto" w:fill="FFFFFF"/>
        </w:rPr>
        <w:t>.1</w:t>
      </w:r>
      <w:r w:rsidRPr="00114435">
        <w:rPr>
          <w:rFonts w:ascii="楷体_GB2312" w:eastAsia="楷体_GB2312" w:hAnsi="宋体" w:hint="eastAsia"/>
          <w:szCs w:val="21"/>
          <w:shd w:val="pct15" w:color="auto" w:fill="FFFFFF"/>
        </w:rPr>
        <w:t>保单红利的确定</w:t>
      </w:r>
      <w:r>
        <w:rPr>
          <w:rFonts w:ascii="楷体_GB2312" w:eastAsia="楷体_GB2312" w:hAnsi="宋体" w:hint="eastAsia"/>
          <w:szCs w:val="21"/>
          <w:shd w:val="pct15" w:color="auto" w:fill="FFFFFF"/>
        </w:rPr>
        <w:t>、6</w:t>
      </w:r>
      <w:r w:rsidRPr="00FB49E3">
        <w:rPr>
          <w:rFonts w:ascii="楷体_GB2312" w:eastAsia="楷体_GB2312" w:hAnsi="宋体" w:hint="eastAsia"/>
          <w:szCs w:val="21"/>
          <w:shd w:val="pct15" w:color="auto" w:fill="FFFFFF"/>
        </w:rPr>
        <w:t>.1</w:t>
      </w:r>
      <w:r w:rsidRPr="00C47852">
        <w:rPr>
          <w:rFonts w:ascii="楷体_GB2312" w:eastAsia="楷体_GB2312" w:hAnsi="宋体" w:hint="eastAsia"/>
          <w:szCs w:val="21"/>
          <w:shd w:val="pct15" w:color="auto" w:fill="FFFFFF"/>
        </w:rPr>
        <w:t>效力中止</w:t>
      </w:r>
      <w:r>
        <w:rPr>
          <w:rFonts w:ascii="楷体_GB2312" w:eastAsia="楷体_GB2312" w:hAnsi="宋体" w:hint="eastAsia"/>
          <w:szCs w:val="21"/>
          <w:shd w:val="pct15" w:color="auto" w:fill="FFFFFF"/>
        </w:rPr>
        <w:t>、9</w:t>
      </w:r>
      <w:r w:rsidRPr="00FB49E3">
        <w:rPr>
          <w:rFonts w:ascii="楷体_GB2312" w:eastAsia="楷体_GB2312" w:hAnsi="宋体" w:hint="eastAsia"/>
          <w:szCs w:val="21"/>
          <w:shd w:val="pct15" w:color="auto" w:fill="FFFFFF"/>
        </w:rPr>
        <w:t>.1明确说明与如实告知、</w:t>
      </w:r>
      <w:r>
        <w:rPr>
          <w:rFonts w:ascii="楷体_GB2312" w:eastAsia="楷体_GB2312" w:hAnsi="宋体" w:hint="eastAsia"/>
          <w:szCs w:val="21"/>
          <w:shd w:val="pct15" w:color="auto" w:fill="FFFFFF"/>
        </w:rPr>
        <w:t>9.3</w:t>
      </w:r>
      <w:r w:rsidRPr="00114435">
        <w:rPr>
          <w:rFonts w:ascii="楷体_GB2312" w:eastAsia="楷体_GB2312" w:hAnsi="宋体" w:hint="eastAsia"/>
          <w:szCs w:val="21"/>
          <w:shd w:val="pct15" w:color="auto" w:fill="FFFFFF"/>
        </w:rPr>
        <w:t>年龄和性别确定与错误处理</w:t>
      </w:r>
      <w:r w:rsidRPr="00FB49E3">
        <w:rPr>
          <w:rFonts w:ascii="楷体_GB2312" w:eastAsia="楷体_GB2312" w:hAnsi="宋体" w:hint="eastAsia"/>
          <w:szCs w:val="21"/>
          <w:shd w:val="pct15" w:color="auto" w:fill="FFFFFF"/>
        </w:rPr>
        <w:t>，详见条款正文中背景突出显示的内容。</w:t>
      </w:r>
    </w:p>
    <w:p w14:paraId="6D438A76" w14:textId="77777777" w:rsidR="005962BD" w:rsidRPr="00114435" w:rsidRDefault="005962BD" w:rsidP="00114435">
      <w:pPr>
        <w:spacing w:line="320" w:lineRule="exact"/>
        <w:rPr>
          <w:rFonts w:ascii="黑体" w:eastAsia="黑体" w:hAnsi="宋体"/>
          <w:b/>
          <w:szCs w:val="21"/>
        </w:rPr>
      </w:pPr>
    </w:p>
    <w:p w14:paraId="5323D44A" w14:textId="77777777" w:rsidR="00FC3C8D" w:rsidRPr="00FC3C8D" w:rsidRDefault="00FC3C8D" w:rsidP="00FC3C8D">
      <w:pPr>
        <w:pStyle w:val="af"/>
        <w:numPr>
          <w:ilvl w:val="0"/>
          <w:numId w:val="3"/>
        </w:numPr>
        <w:spacing w:line="320" w:lineRule="exact"/>
        <w:ind w:firstLineChars="0"/>
        <w:rPr>
          <w:rFonts w:ascii="黑体" w:eastAsia="黑体" w:hAnsi="宋体"/>
          <w:b/>
          <w:szCs w:val="21"/>
        </w:rPr>
      </w:pPr>
      <w:r w:rsidRPr="00FC3C8D">
        <w:rPr>
          <w:rFonts w:ascii="黑体" w:eastAsia="黑体" w:hAnsi="宋体" w:hint="eastAsia"/>
          <w:b/>
          <w:szCs w:val="21"/>
        </w:rPr>
        <w:t>保单质押贷款</w:t>
      </w:r>
    </w:p>
    <w:p w14:paraId="708E19D4" w14:textId="1DB1FF03" w:rsidR="00A42EF4" w:rsidRPr="000E1343" w:rsidRDefault="0061244D" w:rsidP="00A42EF4">
      <w:pPr>
        <w:widowControl/>
        <w:ind w:firstLineChars="200" w:firstLine="420"/>
        <w:jc w:val="left"/>
        <w:rPr>
          <w:rFonts w:ascii="楷体_GB2312" w:eastAsia="楷体_GB2312" w:hAnsi="宋体" w:cs="宋体"/>
          <w:color w:val="000000"/>
          <w:kern w:val="0"/>
          <w:szCs w:val="21"/>
        </w:rPr>
      </w:pPr>
      <w:r>
        <w:rPr>
          <w:rFonts w:ascii="楷体_GB2312" w:eastAsia="楷体_GB2312" w:hAnsi="宋体" w:cs="宋体" w:hint="eastAsia"/>
          <w:color w:val="000000"/>
          <w:kern w:val="0"/>
          <w:szCs w:val="21"/>
        </w:rPr>
        <w:t>在</w:t>
      </w:r>
      <w:r w:rsidR="00A42EF4" w:rsidRPr="000E1343">
        <w:rPr>
          <w:rFonts w:ascii="楷体_GB2312" w:eastAsia="楷体_GB2312" w:hAnsi="宋体" w:cs="宋体" w:hint="eastAsia"/>
          <w:color w:val="000000"/>
          <w:kern w:val="0"/>
          <w:szCs w:val="21"/>
        </w:rPr>
        <w:t>合同有效期内，您可以申请并经我们审核同意后办理保单质押贷款。贷款金额不得超过保险单的现金价值扣除各项欠款后余额的80%，每次贷款期限最长不超过6个月，贷款利率按您与我们签订的贷款协议中约定的利率执行。</w:t>
      </w:r>
    </w:p>
    <w:p w14:paraId="1681C6E4" w14:textId="7581E25F" w:rsidR="00A42EF4" w:rsidRPr="000E1343" w:rsidRDefault="00A42EF4" w:rsidP="00A42EF4">
      <w:pPr>
        <w:widowControl/>
        <w:ind w:firstLineChars="200" w:firstLine="420"/>
        <w:jc w:val="left"/>
        <w:rPr>
          <w:rFonts w:ascii="楷体_GB2312" w:eastAsia="楷体_GB2312" w:hAnsi="宋体" w:cs="宋体"/>
          <w:color w:val="000000"/>
          <w:kern w:val="0"/>
          <w:szCs w:val="21"/>
        </w:rPr>
      </w:pPr>
      <w:r w:rsidRPr="000E1343">
        <w:rPr>
          <w:rFonts w:ascii="楷体_GB2312" w:eastAsia="楷体_GB2312" w:hAnsi="宋体" w:cs="宋体" w:hint="eastAsia"/>
          <w:color w:val="000000"/>
          <w:kern w:val="0"/>
          <w:szCs w:val="21"/>
        </w:rPr>
        <w:t>若贷</w:t>
      </w:r>
      <w:r w:rsidR="0061244D">
        <w:rPr>
          <w:rFonts w:ascii="楷体_GB2312" w:eastAsia="楷体_GB2312" w:hAnsi="宋体" w:cs="宋体" w:hint="eastAsia"/>
          <w:color w:val="000000"/>
          <w:kern w:val="0"/>
          <w:szCs w:val="21"/>
        </w:rPr>
        <w:t>款本金及利息加上其他各项欠款达到保险单的现金价值，自次日零时</w:t>
      </w:r>
      <w:proofErr w:type="gramStart"/>
      <w:r w:rsidR="0061244D">
        <w:rPr>
          <w:rFonts w:ascii="楷体_GB2312" w:eastAsia="楷体_GB2312" w:hAnsi="宋体" w:cs="宋体" w:hint="eastAsia"/>
          <w:color w:val="000000"/>
          <w:kern w:val="0"/>
          <w:szCs w:val="21"/>
        </w:rPr>
        <w:t>起</w:t>
      </w:r>
      <w:r w:rsidRPr="000E1343">
        <w:rPr>
          <w:rFonts w:ascii="楷体_GB2312" w:eastAsia="楷体_GB2312" w:hAnsi="宋体" w:cs="宋体" w:hint="eastAsia"/>
          <w:color w:val="000000"/>
          <w:kern w:val="0"/>
          <w:szCs w:val="21"/>
        </w:rPr>
        <w:t>合同</w:t>
      </w:r>
      <w:proofErr w:type="gramEnd"/>
      <w:r w:rsidRPr="000E1343">
        <w:rPr>
          <w:rFonts w:ascii="楷体_GB2312" w:eastAsia="楷体_GB2312" w:hAnsi="宋体" w:cs="宋体" w:hint="eastAsia"/>
          <w:color w:val="000000"/>
          <w:kern w:val="0"/>
          <w:szCs w:val="21"/>
        </w:rPr>
        <w:t>效力终止。</w:t>
      </w:r>
    </w:p>
    <w:p w14:paraId="056AAD75" w14:textId="7B774D59" w:rsidR="0052661D" w:rsidRDefault="0052661D" w:rsidP="00FC3C8D">
      <w:pPr>
        <w:adjustRightInd w:val="0"/>
        <w:snapToGrid w:val="0"/>
        <w:spacing w:line="320" w:lineRule="exact"/>
        <w:rPr>
          <w:rFonts w:ascii="楷体_GB2312" w:eastAsia="楷体_GB2312"/>
          <w:szCs w:val="21"/>
        </w:rPr>
      </w:pPr>
    </w:p>
    <w:p w14:paraId="688D09AA" w14:textId="77777777" w:rsidR="00835BE6" w:rsidRPr="00C43AB5" w:rsidRDefault="00835BE6" w:rsidP="00835BE6">
      <w:pPr>
        <w:spacing w:line="320" w:lineRule="exact"/>
        <w:rPr>
          <w:rFonts w:ascii="黑体" w:eastAsia="黑体"/>
          <w:b/>
        </w:rPr>
      </w:pPr>
      <w:r>
        <w:rPr>
          <w:rFonts w:ascii="黑体" w:eastAsia="黑体" w:hint="eastAsia"/>
          <w:b/>
        </w:rPr>
        <w:t>三</w:t>
      </w:r>
      <w:r w:rsidRPr="00C43AB5">
        <w:rPr>
          <w:rFonts w:ascii="黑体" w:eastAsia="黑体" w:hint="eastAsia"/>
          <w:b/>
        </w:rPr>
        <w:t>、主要投资策略</w:t>
      </w:r>
    </w:p>
    <w:p w14:paraId="05B8A663" w14:textId="77777777" w:rsidR="00835BE6" w:rsidRPr="00455200" w:rsidRDefault="00835BE6" w:rsidP="00835BE6">
      <w:pPr>
        <w:spacing w:line="320" w:lineRule="exact"/>
        <w:ind w:firstLineChars="200" w:firstLine="420"/>
        <w:rPr>
          <w:rFonts w:ascii="楷体_GB2312" w:eastAsia="楷体_GB2312" w:hAnsi="宋体"/>
          <w:szCs w:val="21"/>
        </w:rPr>
      </w:pPr>
      <w:r w:rsidRPr="00455200">
        <w:rPr>
          <w:rFonts w:ascii="楷体_GB2312" w:eastAsia="楷体_GB2312" w:hAnsi="宋体" w:hint="eastAsia"/>
          <w:szCs w:val="21"/>
        </w:rPr>
        <w:t>本公司立足于长期稳健的经营，投资策略遵循“安全性</w:t>
      </w:r>
      <w:r w:rsidRPr="00455200">
        <w:rPr>
          <w:rFonts w:ascii="楷体_GB2312" w:eastAsia="楷体_GB2312" w:hAnsi="宋体"/>
          <w:szCs w:val="21"/>
        </w:rPr>
        <w:t>——</w:t>
      </w:r>
      <w:r w:rsidRPr="00455200">
        <w:rPr>
          <w:rFonts w:ascii="楷体_GB2312" w:eastAsia="楷体_GB2312" w:hAnsi="宋体" w:hint="eastAsia"/>
          <w:szCs w:val="21"/>
        </w:rPr>
        <w:t>收益性</w:t>
      </w:r>
      <w:r w:rsidRPr="00455200">
        <w:rPr>
          <w:rFonts w:ascii="楷体_GB2312" w:eastAsia="楷体_GB2312" w:hAnsi="宋体"/>
          <w:szCs w:val="21"/>
        </w:rPr>
        <w:t>——</w:t>
      </w:r>
      <w:r w:rsidRPr="00455200">
        <w:rPr>
          <w:rFonts w:ascii="楷体_GB2312" w:eastAsia="楷体_GB2312" w:hAnsi="宋体" w:hint="eastAsia"/>
          <w:szCs w:val="21"/>
        </w:rPr>
        <w:t>流动性”相统一和资产与负债匹配，风险与收益兼顾的原则。以长期投资、价值投资为主的投资理念进行大类资产的配置，以信用等级较高、期限较长的资产类别为配置重点，以低风险资产配置比例高、高风险资产配置比例低为特点，形成相对稳定的战略资产配置结构，努力保持分红水平的稳定性和连续性。</w:t>
      </w:r>
    </w:p>
    <w:p w14:paraId="17D3DF76" w14:textId="77777777" w:rsidR="00835BE6" w:rsidRDefault="00835BE6" w:rsidP="00835BE6">
      <w:pPr>
        <w:spacing w:line="320" w:lineRule="exact"/>
        <w:rPr>
          <w:rFonts w:ascii="黑体" w:eastAsia="黑体"/>
          <w:b/>
        </w:rPr>
      </w:pPr>
    </w:p>
    <w:p w14:paraId="36306DE3" w14:textId="77777777" w:rsidR="00835BE6" w:rsidRPr="00C43AB5" w:rsidRDefault="00835BE6" w:rsidP="00835BE6">
      <w:pPr>
        <w:spacing w:line="320" w:lineRule="exact"/>
        <w:rPr>
          <w:rFonts w:ascii="黑体" w:eastAsia="黑体"/>
          <w:b/>
        </w:rPr>
      </w:pPr>
      <w:r>
        <w:rPr>
          <w:rFonts w:ascii="黑体" w:eastAsia="黑体" w:hint="eastAsia"/>
          <w:b/>
        </w:rPr>
        <w:t>四</w:t>
      </w:r>
      <w:r w:rsidRPr="00C43AB5">
        <w:rPr>
          <w:rFonts w:ascii="黑体" w:eastAsia="黑体" w:hint="eastAsia"/>
          <w:b/>
        </w:rPr>
        <w:t>、红利及分配方式</w:t>
      </w:r>
    </w:p>
    <w:p w14:paraId="7AF463E5" w14:textId="77777777" w:rsidR="00835BE6" w:rsidRPr="00C43AB5" w:rsidRDefault="00835BE6" w:rsidP="00835BE6">
      <w:pPr>
        <w:pStyle w:val="af"/>
        <w:numPr>
          <w:ilvl w:val="0"/>
          <w:numId w:val="5"/>
        </w:numPr>
        <w:spacing w:line="320" w:lineRule="exact"/>
        <w:ind w:firstLineChars="0"/>
        <w:rPr>
          <w:rFonts w:ascii="楷体_GB2312" w:eastAsia="楷体_GB2312"/>
          <w:szCs w:val="21"/>
        </w:rPr>
      </w:pPr>
      <w:r w:rsidRPr="00C43AB5">
        <w:rPr>
          <w:rFonts w:ascii="黑体" w:eastAsia="黑体" w:hint="eastAsia"/>
          <w:b/>
        </w:rPr>
        <w:t>红利来源</w:t>
      </w:r>
    </w:p>
    <w:p w14:paraId="0CA93E82" w14:textId="77777777" w:rsidR="00835BE6" w:rsidRPr="00C43AB5" w:rsidRDefault="00835BE6" w:rsidP="00835BE6">
      <w:pPr>
        <w:autoSpaceDE w:val="0"/>
        <w:autoSpaceDN w:val="0"/>
        <w:adjustRightInd w:val="0"/>
        <w:snapToGrid w:val="0"/>
        <w:spacing w:line="320" w:lineRule="exact"/>
        <w:ind w:firstLineChars="200" w:firstLine="420"/>
        <w:textAlignment w:val="bottom"/>
        <w:rPr>
          <w:rFonts w:ascii="楷体_GB2312" w:eastAsia="楷体_GB2312"/>
          <w:szCs w:val="21"/>
        </w:rPr>
      </w:pPr>
      <w:r w:rsidRPr="00C43AB5">
        <w:rPr>
          <w:rFonts w:ascii="楷体_GB2312" w:eastAsia="楷体_GB2312" w:hint="eastAsia"/>
          <w:szCs w:val="21"/>
        </w:rPr>
        <w:t>本产品的红利</w:t>
      </w:r>
      <w:r>
        <w:rPr>
          <w:rFonts w:ascii="楷体_GB2312" w:eastAsia="楷体_GB2312" w:hint="eastAsia"/>
          <w:szCs w:val="21"/>
        </w:rPr>
        <w:t>主要来源于利差</w:t>
      </w:r>
      <w:r w:rsidRPr="00C43AB5">
        <w:rPr>
          <w:rFonts w:ascii="楷体_GB2312" w:eastAsia="楷体_GB2312" w:hint="eastAsia"/>
          <w:szCs w:val="21"/>
        </w:rPr>
        <w:t>，即将实际经营成果优于定价</w:t>
      </w:r>
      <w:r>
        <w:rPr>
          <w:rFonts w:ascii="楷体_GB2312" w:eastAsia="楷体_GB2312" w:hint="eastAsia"/>
          <w:szCs w:val="21"/>
        </w:rPr>
        <w:t>采用的利率</w:t>
      </w:r>
      <w:r w:rsidRPr="00C43AB5">
        <w:rPr>
          <w:rFonts w:ascii="楷体_GB2312" w:eastAsia="楷体_GB2312" w:hint="eastAsia"/>
          <w:szCs w:val="21"/>
        </w:rPr>
        <w:t>假设的盈余，按不低于</w:t>
      </w:r>
      <w:r w:rsidRPr="00C43AB5">
        <w:rPr>
          <w:rFonts w:ascii="楷体_GB2312" w:eastAsia="楷体_GB2312"/>
          <w:szCs w:val="21"/>
        </w:rPr>
        <w:t>70%</w:t>
      </w:r>
      <w:r w:rsidRPr="00C43AB5">
        <w:rPr>
          <w:rFonts w:ascii="楷体_GB2312" w:eastAsia="楷体_GB2312" w:hint="eastAsia"/>
          <w:szCs w:val="21"/>
        </w:rPr>
        <w:t>的比例分配给您。</w:t>
      </w:r>
    </w:p>
    <w:p w14:paraId="53CFAD82" w14:textId="77777777" w:rsidR="00835BE6" w:rsidRPr="00C43AB5" w:rsidRDefault="00835BE6" w:rsidP="00835BE6">
      <w:pPr>
        <w:pStyle w:val="af"/>
        <w:numPr>
          <w:ilvl w:val="0"/>
          <w:numId w:val="5"/>
        </w:numPr>
        <w:autoSpaceDE w:val="0"/>
        <w:autoSpaceDN w:val="0"/>
        <w:adjustRightInd w:val="0"/>
        <w:snapToGrid w:val="0"/>
        <w:spacing w:line="320" w:lineRule="exact"/>
        <w:ind w:firstLineChars="0"/>
        <w:textAlignment w:val="bottom"/>
        <w:rPr>
          <w:rFonts w:ascii="黑体" w:eastAsia="黑体"/>
          <w:b/>
        </w:rPr>
      </w:pPr>
      <w:r w:rsidRPr="00C43AB5">
        <w:rPr>
          <w:rFonts w:ascii="黑体" w:eastAsia="黑体" w:hint="eastAsia"/>
          <w:b/>
        </w:rPr>
        <w:t>红利分配方式</w:t>
      </w:r>
    </w:p>
    <w:p w14:paraId="61403B7A" w14:textId="77777777" w:rsidR="00835BE6" w:rsidRPr="004614AD" w:rsidRDefault="00835BE6" w:rsidP="00835BE6">
      <w:pPr>
        <w:autoSpaceDE w:val="0"/>
        <w:autoSpaceDN w:val="0"/>
        <w:adjustRightInd w:val="0"/>
        <w:snapToGrid w:val="0"/>
        <w:spacing w:line="320" w:lineRule="exact"/>
        <w:ind w:firstLineChars="200" w:firstLine="420"/>
        <w:textAlignment w:val="bottom"/>
        <w:rPr>
          <w:rFonts w:ascii="楷体_GB2312" w:eastAsia="楷体_GB2312"/>
          <w:szCs w:val="21"/>
        </w:rPr>
      </w:pPr>
      <w:r w:rsidRPr="004614AD">
        <w:rPr>
          <w:rFonts w:ascii="楷体_GB2312" w:eastAsia="楷体_GB2312" w:hint="eastAsia"/>
          <w:szCs w:val="21"/>
        </w:rPr>
        <w:t>本产品的红利分配方式为现金红利</w:t>
      </w:r>
      <w:r>
        <w:rPr>
          <w:rFonts w:ascii="楷体_GB2312" w:eastAsia="楷体_GB2312" w:hint="eastAsia"/>
          <w:szCs w:val="21"/>
        </w:rPr>
        <w:t>，不具有终了红利，即红利分配后直接以现金形式将盈余分配给您的方式</w:t>
      </w:r>
      <w:r w:rsidRPr="004614AD">
        <w:rPr>
          <w:rFonts w:ascii="楷体_GB2312" w:eastAsia="楷体_GB2312" w:hint="eastAsia"/>
          <w:szCs w:val="21"/>
        </w:rPr>
        <w:t>。</w:t>
      </w:r>
    </w:p>
    <w:p w14:paraId="78369CB2" w14:textId="77777777" w:rsidR="00835BE6" w:rsidRPr="00C0220D" w:rsidRDefault="00835BE6" w:rsidP="00835BE6">
      <w:pPr>
        <w:pStyle w:val="af"/>
        <w:numPr>
          <w:ilvl w:val="0"/>
          <w:numId w:val="5"/>
        </w:numPr>
        <w:autoSpaceDE w:val="0"/>
        <w:autoSpaceDN w:val="0"/>
        <w:adjustRightInd w:val="0"/>
        <w:snapToGrid w:val="0"/>
        <w:spacing w:line="320" w:lineRule="exact"/>
        <w:ind w:firstLineChars="0"/>
        <w:textAlignment w:val="bottom"/>
        <w:rPr>
          <w:rFonts w:ascii="黑体" w:eastAsia="黑体"/>
          <w:b/>
        </w:rPr>
      </w:pPr>
      <w:r w:rsidRPr="00C43AB5">
        <w:rPr>
          <w:rFonts w:ascii="黑体" w:eastAsia="黑体" w:hint="eastAsia"/>
          <w:b/>
        </w:rPr>
        <w:t>红利实现方式</w:t>
      </w:r>
    </w:p>
    <w:p w14:paraId="62264FA6" w14:textId="77777777" w:rsidR="00835BE6" w:rsidRPr="00D834CE" w:rsidRDefault="00835BE6" w:rsidP="00835BE6">
      <w:pPr>
        <w:autoSpaceDE w:val="0"/>
        <w:autoSpaceDN w:val="0"/>
        <w:adjustRightInd w:val="0"/>
        <w:snapToGrid w:val="0"/>
        <w:spacing w:line="320" w:lineRule="exact"/>
        <w:ind w:firstLineChars="200" w:firstLine="420"/>
        <w:textAlignment w:val="bottom"/>
        <w:rPr>
          <w:rFonts w:ascii="楷体_GB2312" w:eastAsia="楷体_GB2312" w:hAnsi="宋体"/>
          <w:szCs w:val="21"/>
        </w:rPr>
      </w:pPr>
      <w:r w:rsidRPr="00D834CE">
        <w:rPr>
          <w:rFonts w:ascii="楷体_GB2312" w:eastAsia="楷体_GB2312" w:hAnsi="宋体" w:hint="eastAsia"/>
          <w:szCs w:val="21"/>
        </w:rPr>
        <w:t>红利留存在本公司的红利账户，按本公司每年公布的红利累积利率以年复利方式累积生息</w:t>
      </w:r>
      <w:r>
        <w:rPr>
          <w:rFonts w:ascii="楷体_GB2312" w:eastAsia="楷体_GB2312" w:hAnsi="宋体" w:hint="eastAsia"/>
          <w:szCs w:val="21"/>
        </w:rPr>
        <w:t>，</w:t>
      </w:r>
      <w:r w:rsidRPr="00C0220D">
        <w:rPr>
          <w:rFonts w:ascii="楷体_GB2312" w:eastAsia="楷体_GB2312" w:hAnsi="宋体" w:hint="eastAsia"/>
          <w:szCs w:val="21"/>
        </w:rPr>
        <w:t>并于您申请或合同终止时给付。</w:t>
      </w:r>
    </w:p>
    <w:p w14:paraId="72CA7E39" w14:textId="77777777" w:rsidR="00835BE6" w:rsidRPr="00FD00B4" w:rsidRDefault="00835BE6" w:rsidP="00835BE6">
      <w:pPr>
        <w:pStyle w:val="af"/>
        <w:numPr>
          <w:ilvl w:val="0"/>
          <w:numId w:val="5"/>
        </w:numPr>
        <w:ind w:firstLineChars="0"/>
        <w:rPr>
          <w:rFonts w:ascii="黑体" w:eastAsia="黑体"/>
          <w:b/>
        </w:rPr>
      </w:pPr>
      <w:r w:rsidRPr="007D6DE2">
        <w:rPr>
          <w:rFonts w:ascii="黑体" w:eastAsia="黑体" w:hint="eastAsia"/>
          <w:b/>
        </w:rPr>
        <w:t>红利分配政策及红利水平的影响因素</w:t>
      </w:r>
    </w:p>
    <w:p w14:paraId="5D5958A0" w14:textId="77777777" w:rsidR="00835BE6" w:rsidRPr="00C43AB5" w:rsidRDefault="00835BE6" w:rsidP="00835BE6">
      <w:pPr>
        <w:spacing w:line="320" w:lineRule="exact"/>
        <w:ind w:firstLineChars="200" w:firstLine="420"/>
        <w:rPr>
          <w:rFonts w:ascii="楷体_GB2312" w:eastAsia="楷体_GB2312" w:hAnsi="宋体"/>
          <w:szCs w:val="21"/>
        </w:rPr>
      </w:pPr>
      <w:r w:rsidRPr="00C43AB5">
        <w:rPr>
          <w:rFonts w:ascii="楷体_GB2312" w:eastAsia="楷体_GB2312" w:hAnsi="宋体" w:hint="eastAsia"/>
          <w:szCs w:val="21"/>
        </w:rPr>
        <w:t>在合同有效期间内</w:t>
      </w:r>
      <w:r>
        <w:rPr>
          <w:rFonts w:ascii="楷体_GB2312" w:eastAsia="楷体_GB2312" w:hAnsi="宋体" w:hint="eastAsia"/>
          <w:szCs w:val="21"/>
        </w:rPr>
        <w:t>，本公司</w:t>
      </w:r>
      <w:r w:rsidRPr="00C43AB5">
        <w:rPr>
          <w:rFonts w:ascii="楷体_GB2312" w:eastAsia="楷体_GB2312" w:hAnsi="宋体" w:hint="eastAsia"/>
          <w:szCs w:val="21"/>
        </w:rPr>
        <w:t>每年根据分红保险业务的实际经营状况确定红利分配方案。保单红利是不保证的。</w:t>
      </w:r>
    </w:p>
    <w:p w14:paraId="47A9DF25" w14:textId="77777777" w:rsidR="00835BE6" w:rsidRDefault="00835BE6" w:rsidP="00835BE6">
      <w:pPr>
        <w:spacing w:line="320" w:lineRule="exact"/>
        <w:ind w:firstLineChars="200" w:firstLine="420"/>
        <w:rPr>
          <w:rFonts w:ascii="楷体_GB2312" w:eastAsia="楷体_GB2312" w:hAnsi="宋体"/>
          <w:szCs w:val="21"/>
        </w:rPr>
      </w:pPr>
      <w:r>
        <w:rPr>
          <w:rFonts w:ascii="楷体_GB2312" w:eastAsia="楷体_GB2312" w:hAnsi="宋体" w:hint="eastAsia"/>
          <w:szCs w:val="21"/>
        </w:rPr>
        <w:t>本公司</w:t>
      </w:r>
      <w:r w:rsidRPr="00C43AB5">
        <w:rPr>
          <w:rFonts w:ascii="楷体_GB2312" w:eastAsia="楷体_GB2312" w:hAnsi="宋体" w:hint="eastAsia"/>
          <w:szCs w:val="21"/>
        </w:rPr>
        <w:t>每个保单年度会向您提供红利通知书，告知您分红的具体情况。</w:t>
      </w:r>
    </w:p>
    <w:p w14:paraId="5AE2734B" w14:textId="77777777" w:rsidR="00835BE6" w:rsidRDefault="00835BE6" w:rsidP="00835BE6">
      <w:pPr>
        <w:adjustRightInd w:val="0"/>
        <w:snapToGrid w:val="0"/>
        <w:spacing w:line="320" w:lineRule="exact"/>
        <w:ind w:firstLineChars="200" w:firstLine="420"/>
        <w:rPr>
          <w:rFonts w:ascii="楷体_GB2312" w:eastAsia="楷体_GB2312"/>
          <w:szCs w:val="21"/>
        </w:rPr>
      </w:pPr>
      <w:r w:rsidRPr="00C43AB5">
        <w:rPr>
          <w:rFonts w:ascii="楷体_GB2312" w:eastAsia="楷体_GB2312" w:hint="eastAsia"/>
          <w:szCs w:val="21"/>
        </w:rPr>
        <w:t>保单红利水平主要由分红保险当年实际经营结果、未来盈余预期等因素决定。</w:t>
      </w:r>
    </w:p>
    <w:p w14:paraId="3C6DF0D1" w14:textId="77777777" w:rsidR="00835BE6" w:rsidRPr="00C43AB5" w:rsidRDefault="00835BE6" w:rsidP="00FC3C8D">
      <w:pPr>
        <w:adjustRightInd w:val="0"/>
        <w:snapToGrid w:val="0"/>
        <w:spacing w:line="320" w:lineRule="exact"/>
        <w:rPr>
          <w:rFonts w:ascii="楷体_GB2312" w:eastAsia="楷体_GB2312"/>
          <w:szCs w:val="21"/>
        </w:rPr>
      </w:pPr>
    </w:p>
    <w:p w14:paraId="60BC6355" w14:textId="77777777" w:rsidR="00DB6E70" w:rsidRPr="00C43AB5" w:rsidRDefault="00835BE6" w:rsidP="005843FC">
      <w:pPr>
        <w:spacing w:line="320" w:lineRule="exact"/>
        <w:rPr>
          <w:rFonts w:ascii="黑体" w:eastAsia="黑体"/>
          <w:b/>
        </w:rPr>
      </w:pPr>
      <w:r>
        <w:rPr>
          <w:rFonts w:ascii="黑体" w:eastAsia="黑体" w:hint="eastAsia"/>
          <w:b/>
        </w:rPr>
        <w:t>五</w:t>
      </w:r>
      <w:r w:rsidR="00DB6E70" w:rsidRPr="00C43AB5">
        <w:rPr>
          <w:rFonts w:ascii="黑体" w:eastAsia="黑体" w:hint="eastAsia"/>
          <w:b/>
        </w:rPr>
        <w:t>、犹豫期及退保</w:t>
      </w:r>
    </w:p>
    <w:p w14:paraId="363B92D0" w14:textId="77777777" w:rsidR="00DB6E70" w:rsidRPr="00C43AB5" w:rsidRDefault="00DB6E70">
      <w:pPr>
        <w:pStyle w:val="af"/>
        <w:numPr>
          <w:ilvl w:val="0"/>
          <w:numId w:val="11"/>
        </w:numPr>
        <w:spacing w:line="320" w:lineRule="exact"/>
        <w:ind w:firstLineChars="0"/>
        <w:rPr>
          <w:rFonts w:ascii="黑体" w:eastAsia="黑体"/>
          <w:b/>
        </w:rPr>
      </w:pPr>
      <w:r w:rsidRPr="00C43AB5">
        <w:rPr>
          <w:rFonts w:ascii="黑体" w:eastAsia="黑体" w:hint="eastAsia"/>
          <w:b/>
        </w:rPr>
        <w:t>犹豫期</w:t>
      </w:r>
    </w:p>
    <w:p w14:paraId="267C14B9" w14:textId="62B70A37" w:rsidR="00DB6E70" w:rsidRPr="00C43AB5" w:rsidRDefault="00570BA6" w:rsidP="00E1620F">
      <w:pPr>
        <w:spacing w:line="320" w:lineRule="exact"/>
        <w:ind w:firstLineChars="200" w:firstLine="420"/>
        <w:rPr>
          <w:rFonts w:ascii="楷体_GB2312" w:eastAsia="楷体_GB2312" w:hAnsi="宋体"/>
          <w:szCs w:val="21"/>
        </w:rPr>
      </w:pPr>
      <w:r>
        <w:rPr>
          <w:rFonts w:ascii="楷体_GB2312" w:eastAsia="楷体_GB2312" w:hAnsi="宋体" w:hint="eastAsia"/>
          <w:szCs w:val="21"/>
        </w:rPr>
        <w:t>自您签收</w:t>
      </w:r>
      <w:r w:rsidR="00D06677" w:rsidRPr="00D06677">
        <w:rPr>
          <w:rFonts w:ascii="楷体_GB2312" w:eastAsia="楷体_GB2312" w:hAnsi="宋体" w:hint="eastAsia"/>
          <w:szCs w:val="21"/>
        </w:rPr>
        <w:t>合同</w:t>
      </w:r>
      <w:r w:rsidR="0093501E">
        <w:rPr>
          <w:rFonts w:ascii="楷体_GB2312" w:eastAsia="楷体_GB2312" w:hAnsi="宋体" w:hint="eastAsia"/>
          <w:szCs w:val="21"/>
        </w:rPr>
        <w:t>之</w:t>
      </w:r>
      <w:r w:rsidR="00D06677" w:rsidRPr="00D06677">
        <w:rPr>
          <w:rFonts w:ascii="楷体_GB2312" w:eastAsia="楷体_GB2312" w:hAnsi="宋体" w:hint="eastAsia"/>
          <w:szCs w:val="21"/>
        </w:rPr>
        <w:t>日起，有15日</w:t>
      </w:r>
      <w:r>
        <w:rPr>
          <w:rFonts w:ascii="楷体_GB2312" w:eastAsia="楷体_GB2312" w:hAnsi="宋体" w:hint="eastAsia"/>
          <w:szCs w:val="21"/>
        </w:rPr>
        <w:t>的犹豫期。在此期间，请您认真审视合同，如果您认为合同与您的需求不相符，您可以在此期间提出解除</w:t>
      </w:r>
      <w:r w:rsidR="00D06677" w:rsidRPr="00D06677">
        <w:rPr>
          <w:rFonts w:ascii="楷体_GB2312" w:eastAsia="楷体_GB2312" w:hAnsi="宋体" w:hint="eastAsia"/>
          <w:szCs w:val="21"/>
        </w:rPr>
        <w:t>合同，我们将退还您所支付的保险费。解除合同时，您需要填写申请书，并提供您的保险合同及有效身份证件。</w:t>
      </w:r>
      <w:r>
        <w:rPr>
          <w:rFonts w:ascii="楷体_GB2312" w:eastAsia="楷体_GB2312" w:hAnsi="宋体" w:hint="eastAsia"/>
          <w:szCs w:val="21"/>
          <w:shd w:val="pct15" w:color="auto" w:fill="FFFFFF"/>
        </w:rPr>
        <w:t>自我</w:t>
      </w:r>
      <w:proofErr w:type="gramStart"/>
      <w:r>
        <w:rPr>
          <w:rFonts w:ascii="楷体_GB2312" w:eastAsia="楷体_GB2312" w:hAnsi="宋体" w:hint="eastAsia"/>
          <w:szCs w:val="21"/>
          <w:shd w:val="pct15" w:color="auto" w:fill="FFFFFF"/>
        </w:rPr>
        <w:t>们收到</w:t>
      </w:r>
      <w:proofErr w:type="gramEnd"/>
      <w:r>
        <w:rPr>
          <w:rFonts w:ascii="楷体_GB2312" w:eastAsia="楷体_GB2312" w:hAnsi="宋体" w:hint="eastAsia"/>
          <w:szCs w:val="21"/>
          <w:shd w:val="pct15" w:color="auto" w:fill="FFFFFF"/>
        </w:rPr>
        <w:t>您解除合同的书面申请时起，</w:t>
      </w:r>
      <w:r w:rsidR="00D06677" w:rsidRPr="00D06677">
        <w:rPr>
          <w:rFonts w:ascii="楷体_GB2312" w:eastAsia="楷体_GB2312" w:hAnsi="宋体" w:hint="eastAsia"/>
          <w:szCs w:val="21"/>
          <w:shd w:val="pct15" w:color="auto" w:fill="FFFFFF"/>
        </w:rPr>
        <w:t>合同即被解除，对于合同解除前发生的保险事故，我们不承担保险责任。</w:t>
      </w:r>
    </w:p>
    <w:p w14:paraId="0133CAE9" w14:textId="77777777" w:rsidR="005962BD" w:rsidRDefault="005962BD" w:rsidP="005962BD">
      <w:pPr>
        <w:pStyle w:val="af"/>
        <w:spacing w:line="320" w:lineRule="exact"/>
        <w:ind w:left="420" w:firstLineChars="0" w:firstLine="0"/>
        <w:rPr>
          <w:rFonts w:ascii="黑体" w:eastAsia="黑体"/>
          <w:b/>
        </w:rPr>
      </w:pPr>
    </w:p>
    <w:p w14:paraId="3AFC0DFC" w14:textId="77777777" w:rsidR="00DB6E70" w:rsidRPr="00C43AB5" w:rsidRDefault="00DB6E70">
      <w:pPr>
        <w:pStyle w:val="af"/>
        <w:numPr>
          <w:ilvl w:val="0"/>
          <w:numId w:val="11"/>
        </w:numPr>
        <w:spacing w:line="320" w:lineRule="exact"/>
        <w:ind w:firstLineChars="0"/>
        <w:rPr>
          <w:rFonts w:ascii="黑体" w:eastAsia="黑体"/>
          <w:b/>
        </w:rPr>
      </w:pPr>
      <w:r w:rsidRPr="00C43AB5">
        <w:rPr>
          <w:rFonts w:ascii="黑体" w:eastAsia="黑体" w:hint="eastAsia"/>
          <w:b/>
        </w:rPr>
        <w:t>退保</w:t>
      </w:r>
    </w:p>
    <w:p w14:paraId="72B13F02" w14:textId="77777777" w:rsidR="00DB6E70" w:rsidRPr="00C81292" w:rsidRDefault="00DB6E70" w:rsidP="00E1620F">
      <w:pPr>
        <w:adjustRightInd w:val="0"/>
        <w:snapToGrid w:val="0"/>
        <w:spacing w:line="320" w:lineRule="exact"/>
        <w:ind w:firstLineChars="200" w:firstLine="420"/>
        <w:rPr>
          <w:rFonts w:ascii="楷体_GB2312" w:eastAsia="楷体_GB2312"/>
          <w:szCs w:val="21"/>
          <w:shd w:val="pct15" w:color="auto" w:fill="FFFFFF"/>
        </w:rPr>
      </w:pPr>
      <w:r w:rsidRPr="00C43AB5">
        <w:rPr>
          <w:rFonts w:ascii="楷体_GB2312" w:eastAsia="楷体_GB2312" w:hint="eastAsia"/>
          <w:szCs w:val="21"/>
        </w:rPr>
        <w:t>您在犹豫期后要求解除合同的，本公司自收到解除合同申请书之日起</w:t>
      </w:r>
      <w:r w:rsidRPr="00C43AB5">
        <w:rPr>
          <w:rFonts w:ascii="楷体_GB2312" w:eastAsia="楷体_GB2312"/>
          <w:szCs w:val="21"/>
        </w:rPr>
        <w:t>30</w:t>
      </w:r>
      <w:r w:rsidRPr="00C43AB5">
        <w:rPr>
          <w:rFonts w:ascii="楷体_GB2312" w:eastAsia="楷体_GB2312" w:hint="eastAsia"/>
          <w:szCs w:val="21"/>
        </w:rPr>
        <w:t>日内向您退还保险单的现金价值。现金价值指合同保险单所具有的价值，通常体现为解除合同时，根据精算原理计算的，由本公司退还的那部分金额，保险单的现金价值将在合同中载明</w:t>
      </w:r>
      <w:r w:rsidRPr="00C43AB5">
        <w:rPr>
          <w:rFonts w:ascii="楷体_GB2312" w:eastAsia="楷体_GB2312" w:hAnsi="宋体" w:hint="eastAsia"/>
          <w:szCs w:val="21"/>
        </w:rPr>
        <w:t>。</w:t>
      </w:r>
      <w:r w:rsidRPr="00C81292">
        <w:rPr>
          <w:rFonts w:ascii="楷体_GB2312" w:eastAsia="楷体_GB2312" w:hint="eastAsia"/>
          <w:szCs w:val="21"/>
          <w:shd w:val="pct15" w:color="auto" w:fill="FFFFFF"/>
        </w:rPr>
        <w:t>您犹豫期后解除合同会遭受一定损失。</w:t>
      </w:r>
    </w:p>
    <w:p w14:paraId="14CB1974" w14:textId="77777777" w:rsidR="006254EB" w:rsidRDefault="006254EB" w:rsidP="00604A91">
      <w:pPr>
        <w:spacing w:line="320" w:lineRule="exact"/>
        <w:rPr>
          <w:rFonts w:ascii="黑体" w:eastAsia="黑体"/>
          <w:b/>
        </w:rPr>
      </w:pPr>
    </w:p>
    <w:p w14:paraId="4E9C3601" w14:textId="77777777" w:rsidR="00604A91" w:rsidRPr="00C43AB5" w:rsidRDefault="00835BE6" w:rsidP="00604A91">
      <w:pPr>
        <w:spacing w:line="320" w:lineRule="exact"/>
        <w:rPr>
          <w:rFonts w:ascii="黑体" w:eastAsia="黑体"/>
          <w:b/>
        </w:rPr>
      </w:pPr>
      <w:r>
        <w:rPr>
          <w:rFonts w:ascii="黑体" w:eastAsia="黑体" w:hint="eastAsia"/>
          <w:b/>
        </w:rPr>
        <w:t>六</w:t>
      </w:r>
      <w:r w:rsidR="00604A91" w:rsidRPr="00C43AB5">
        <w:rPr>
          <w:rFonts w:ascii="黑体" w:eastAsia="黑体" w:hint="eastAsia"/>
          <w:b/>
        </w:rPr>
        <w:t>、投保示例</w:t>
      </w:r>
    </w:p>
    <w:p w14:paraId="59D0AD69" w14:textId="7BAB071A" w:rsidR="002E5850" w:rsidRPr="00BC7979" w:rsidRDefault="004A789F" w:rsidP="004149FD">
      <w:pPr>
        <w:spacing w:line="320" w:lineRule="exact"/>
        <w:rPr>
          <w:rFonts w:ascii="楷体_GB2312" w:eastAsia="楷体_GB2312"/>
          <w:szCs w:val="21"/>
        </w:rPr>
      </w:pPr>
      <w:r>
        <w:rPr>
          <w:rFonts w:ascii="楷体_GB2312" w:eastAsia="楷体_GB2312" w:hint="eastAsia"/>
          <w:szCs w:val="21"/>
        </w:rPr>
        <w:t>示例1：</w:t>
      </w:r>
      <w:r w:rsidR="009D521E">
        <w:rPr>
          <w:rFonts w:ascii="楷体_GB2312" w:eastAsia="楷体_GB2312" w:hint="eastAsia"/>
          <w:szCs w:val="21"/>
        </w:rPr>
        <w:t>利</w:t>
      </w:r>
      <w:r w:rsidR="004149FD">
        <w:rPr>
          <w:rFonts w:ascii="楷体_GB2312" w:eastAsia="楷体_GB2312" w:hint="eastAsia"/>
          <w:szCs w:val="21"/>
        </w:rPr>
        <w:t>先生</w:t>
      </w:r>
      <w:r w:rsidR="004149FD" w:rsidRPr="00935743">
        <w:rPr>
          <w:rFonts w:ascii="楷体_GB2312" w:eastAsia="楷体_GB2312" w:hint="eastAsia"/>
          <w:szCs w:val="21"/>
        </w:rPr>
        <w:t>今年</w:t>
      </w:r>
      <w:r w:rsidR="009D521E">
        <w:rPr>
          <w:rFonts w:ascii="楷体_GB2312" w:eastAsia="楷体_GB2312" w:hint="eastAsia"/>
          <w:szCs w:val="21"/>
        </w:rPr>
        <w:t>40</w:t>
      </w:r>
      <w:r w:rsidR="00D66B52">
        <w:rPr>
          <w:rFonts w:ascii="楷体_GB2312" w:eastAsia="楷体_GB2312" w:hint="eastAsia"/>
          <w:szCs w:val="21"/>
        </w:rPr>
        <w:t>周岁</w:t>
      </w:r>
      <w:r w:rsidR="004149FD" w:rsidRPr="00935743">
        <w:rPr>
          <w:rFonts w:ascii="楷体_GB2312" w:eastAsia="楷体_GB2312" w:hint="eastAsia"/>
          <w:szCs w:val="21"/>
        </w:rPr>
        <w:t>，</w:t>
      </w:r>
      <w:r w:rsidR="004149FD">
        <w:rPr>
          <w:rFonts w:ascii="楷体_GB2312" w:eastAsia="楷体_GB2312" w:hint="eastAsia"/>
          <w:szCs w:val="21"/>
        </w:rPr>
        <w:t>他</w:t>
      </w:r>
      <w:r w:rsidR="004149FD" w:rsidRPr="00FE3E61">
        <w:rPr>
          <w:rFonts w:ascii="楷体_GB2312" w:eastAsia="楷体_GB2312" w:hint="eastAsia"/>
          <w:szCs w:val="21"/>
        </w:rPr>
        <w:t>选择</w:t>
      </w:r>
      <w:r w:rsidR="001B2466">
        <w:rPr>
          <w:rFonts w:ascii="楷体_GB2312" w:eastAsia="楷体_GB2312" w:hint="eastAsia"/>
          <w:szCs w:val="21"/>
        </w:rPr>
        <w:t>购买</w:t>
      </w:r>
      <w:r w:rsidR="004149FD" w:rsidRPr="00FE3E61">
        <w:rPr>
          <w:rFonts w:ascii="楷体_GB2312" w:eastAsia="楷体_GB2312" w:hint="eastAsia"/>
          <w:szCs w:val="21"/>
        </w:rPr>
        <w:t>了</w:t>
      </w:r>
      <w:r w:rsidR="004628C6" w:rsidRPr="004628C6">
        <w:rPr>
          <w:rFonts w:ascii="楷体_GB2312" w:eastAsia="楷体_GB2312" w:hint="eastAsia"/>
          <w:szCs w:val="21"/>
        </w:rPr>
        <w:t>利安坤元年金保险（分红型）</w:t>
      </w:r>
      <w:r w:rsidR="004149FD" w:rsidRPr="00FE3E61">
        <w:rPr>
          <w:rFonts w:ascii="楷体_GB2312" w:eastAsia="楷体_GB2312" w:hint="eastAsia"/>
          <w:szCs w:val="21"/>
        </w:rPr>
        <w:t>，</w:t>
      </w:r>
      <w:r w:rsidR="004B6928" w:rsidRPr="004B6928">
        <w:rPr>
          <w:rFonts w:ascii="楷体_GB2312" w:eastAsia="楷体_GB2312" w:hint="eastAsia"/>
          <w:szCs w:val="21"/>
        </w:rPr>
        <w:t>选择年领方式</w:t>
      </w:r>
      <w:r w:rsidR="004B6928">
        <w:rPr>
          <w:rFonts w:ascii="楷体_GB2312" w:eastAsia="楷体_GB2312" w:hint="eastAsia"/>
          <w:szCs w:val="21"/>
        </w:rPr>
        <w:t>，</w:t>
      </w:r>
      <w:r w:rsidR="004B6928" w:rsidRPr="004B6928">
        <w:rPr>
          <w:rFonts w:ascii="楷体_GB2312" w:eastAsia="楷体_GB2312" w:hint="eastAsia"/>
          <w:szCs w:val="21"/>
        </w:rPr>
        <w:t>年交保险费10</w:t>
      </w:r>
      <w:r>
        <w:rPr>
          <w:rFonts w:ascii="楷体_GB2312" w:eastAsia="楷体_GB2312" w:hint="eastAsia"/>
          <w:szCs w:val="21"/>
        </w:rPr>
        <w:t>0</w:t>
      </w:r>
      <w:r w:rsidR="00166D88">
        <w:rPr>
          <w:rFonts w:ascii="楷体_GB2312" w:eastAsia="楷体_GB2312" w:hint="eastAsia"/>
          <w:szCs w:val="21"/>
        </w:rPr>
        <w:t>0</w:t>
      </w:r>
      <w:r w:rsidR="004B6928" w:rsidRPr="004B6928">
        <w:rPr>
          <w:rFonts w:ascii="楷体_GB2312" w:eastAsia="楷体_GB2312" w:hint="eastAsia"/>
          <w:szCs w:val="21"/>
        </w:rPr>
        <w:t>000元</w:t>
      </w:r>
      <w:r>
        <w:rPr>
          <w:rFonts w:ascii="楷体_GB2312" w:eastAsia="楷体_GB2312" w:hint="eastAsia"/>
          <w:szCs w:val="21"/>
        </w:rPr>
        <w:t>,</w:t>
      </w:r>
      <w:r w:rsidR="00EF58AB">
        <w:rPr>
          <w:rFonts w:ascii="楷体_GB2312" w:eastAsia="楷体_GB2312" w:hint="eastAsia"/>
          <w:szCs w:val="21"/>
        </w:rPr>
        <w:t>3</w:t>
      </w:r>
      <w:r w:rsidR="004B6928" w:rsidRPr="004B6928">
        <w:rPr>
          <w:rFonts w:ascii="楷体_GB2312" w:eastAsia="楷体_GB2312" w:hint="eastAsia"/>
          <w:szCs w:val="21"/>
        </w:rPr>
        <w:t>年交清</w:t>
      </w:r>
      <w:r w:rsidR="00072760">
        <w:rPr>
          <w:rFonts w:ascii="楷体_GB2312" w:eastAsia="楷体_GB2312" w:hint="eastAsia"/>
          <w:szCs w:val="21"/>
        </w:rPr>
        <w:t>, 基本保险金额为</w:t>
      </w:r>
      <w:r w:rsidR="00E27CF8">
        <w:rPr>
          <w:rFonts w:ascii="楷体_GB2312" w:eastAsia="楷体_GB2312" w:hint="eastAsia"/>
          <w:szCs w:val="21"/>
        </w:rPr>
        <w:t>4540</w:t>
      </w:r>
      <w:r w:rsidR="00166D88">
        <w:rPr>
          <w:rFonts w:ascii="楷体_GB2312" w:eastAsia="楷体_GB2312" w:hint="eastAsia"/>
          <w:szCs w:val="21"/>
        </w:rPr>
        <w:t>0</w:t>
      </w:r>
      <w:r w:rsidR="00072760">
        <w:rPr>
          <w:rFonts w:ascii="楷体_GB2312" w:eastAsia="楷体_GB2312" w:hint="eastAsia"/>
          <w:szCs w:val="21"/>
        </w:rPr>
        <w:t>元</w:t>
      </w:r>
      <w:r w:rsidR="004149FD" w:rsidRPr="00FE3E61">
        <w:rPr>
          <w:rFonts w:ascii="楷体_GB2312" w:eastAsia="楷体_GB2312" w:hint="eastAsia"/>
          <w:szCs w:val="21"/>
        </w:rPr>
        <w:t>。其</w:t>
      </w:r>
      <w:r w:rsidR="004149FD">
        <w:rPr>
          <w:rFonts w:ascii="楷体_GB2312" w:eastAsia="楷体_GB2312" w:hint="eastAsia"/>
          <w:szCs w:val="21"/>
        </w:rPr>
        <w:t>各</w:t>
      </w:r>
      <w:r w:rsidR="004149FD" w:rsidRPr="00FE3E61">
        <w:rPr>
          <w:rFonts w:ascii="楷体_GB2312" w:eastAsia="楷体_GB2312" w:hint="eastAsia"/>
          <w:szCs w:val="21"/>
        </w:rPr>
        <w:t>保单年度</w:t>
      </w:r>
      <w:r w:rsidR="004149FD">
        <w:rPr>
          <w:rFonts w:ascii="楷体_GB2312" w:eastAsia="楷体_GB2312" w:hint="eastAsia"/>
          <w:szCs w:val="21"/>
        </w:rPr>
        <w:t>的</w:t>
      </w:r>
      <w:r w:rsidR="00014881">
        <w:rPr>
          <w:rFonts w:ascii="楷体_GB2312" w:eastAsia="楷体_GB2312" w:hint="eastAsia"/>
          <w:szCs w:val="21"/>
        </w:rPr>
        <w:t>各项保单</w:t>
      </w:r>
      <w:r w:rsidR="004149FD" w:rsidRPr="00FE3E61">
        <w:rPr>
          <w:rFonts w:ascii="楷体_GB2312" w:eastAsia="楷体_GB2312" w:hint="eastAsia"/>
          <w:szCs w:val="21"/>
        </w:rPr>
        <w:t>利益演示如下：</w:t>
      </w:r>
    </w:p>
    <w:tbl>
      <w:tblPr>
        <w:tblW w:w="65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2"/>
        <w:gridCol w:w="673"/>
        <w:gridCol w:w="908"/>
        <w:gridCol w:w="906"/>
        <w:gridCol w:w="908"/>
        <w:gridCol w:w="890"/>
        <w:gridCol w:w="974"/>
        <w:gridCol w:w="974"/>
        <w:gridCol w:w="954"/>
        <w:gridCol w:w="792"/>
        <w:gridCol w:w="852"/>
        <w:gridCol w:w="795"/>
        <w:gridCol w:w="850"/>
      </w:tblGrid>
      <w:tr w:rsidR="00F81B49" w:rsidRPr="00040B4E" w14:paraId="3AB6AF03" w14:textId="77777777" w:rsidTr="00C00658">
        <w:trPr>
          <w:trHeight w:val="388"/>
          <w:jc w:val="center"/>
        </w:trPr>
        <w:tc>
          <w:tcPr>
            <w:tcW w:w="280" w:type="pct"/>
            <w:vMerge w:val="restart"/>
            <w:vAlign w:val="center"/>
          </w:tcPr>
          <w:p w14:paraId="3599884F" w14:textId="77777777" w:rsidR="00566F30" w:rsidRPr="00040B4E" w:rsidRDefault="00566F30" w:rsidP="00A266E2">
            <w:pPr>
              <w:spacing w:line="320" w:lineRule="exact"/>
              <w:jc w:val="center"/>
              <w:rPr>
                <w:rFonts w:ascii="楷体_GB2312" w:eastAsia="楷体_GB2312"/>
                <w:sz w:val="20"/>
                <w:szCs w:val="20"/>
              </w:rPr>
            </w:pPr>
            <w:r w:rsidRPr="00040B4E">
              <w:rPr>
                <w:rFonts w:ascii="楷体_GB2312" w:eastAsia="楷体_GB2312" w:hint="eastAsia"/>
                <w:sz w:val="20"/>
                <w:szCs w:val="20"/>
              </w:rPr>
              <w:t>保单</w:t>
            </w:r>
          </w:p>
          <w:p w14:paraId="5E0F1F81" w14:textId="77777777" w:rsidR="00566F30" w:rsidRPr="00040B4E" w:rsidRDefault="00566F30" w:rsidP="00A266E2">
            <w:pPr>
              <w:spacing w:line="320" w:lineRule="exact"/>
              <w:jc w:val="center"/>
              <w:rPr>
                <w:rFonts w:ascii="楷体_GB2312" w:eastAsia="楷体_GB2312"/>
                <w:sz w:val="20"/>
                <w:szCs w:val="20"/>
              </w:rPr>
            </w:pPr>
            <w:r w:rsidRPr="00040B4E">
              <w:rPr>
                <w:rFonts w:ascii="楷体_GB2312" w:eastAsia="楷体_GB2312" w:hint="eastAsia"/>
                <w:sz w:val="20"/>
                <w:szCs w:val="20"/>
              </w:rPr>
              <w:t>年度</w:t>
            </w:r>
          </w:p>
        </w:tc>
        <w:tc>
          <w:tcPr>
            <w:tcW w:w="303" w:type="pct"/>
            <w:vMerge w:val="restart"/>
            <w:vAlign w:val="center"/>
          </w:tcPr>
          <w:p w14:paraId="05388BC8" w14:textId="77777777" w:rsidR="00566F30" w:rsidRPr="00040B4E" w:rsidRDefault="00566F30" w:rsidP="00A266E2">
            <w:pPr>
              <w:spacing w:line="320" w:lineRule="exact"/>
              <w:jc w:val="center"/>
              <w:rPr>
                <w:rFonts w:ascii="楷体_GB2312" w:eastAsia="楷体_GB2312"/>
                <w:sz w:val="20"/>
                <w:szCs w:val="20"/>
              </w:rPr>
            </w:pPr>
            <w:r w:rsidRPr="00040B4E">
              <w:rPr>
                <w:rFonts w:ascii="楷体_GB2312" w:eastAsia="楷体_GB2312" w:hint="eastAsia"/>
                <w:sz w:val="20"/>
                <w:szCs w:val="20"/>
              </w:rPr>
              <w:t>年龄</w:t>
            </w:r>
          </w:p>
        </w:tc>
        <w:tc>
          <w:tcPr>
            <w:tcW w:w="409" w:type="pct"/>
            <w:vMerge w:val="restart"/>
            <w:vAlign w:val="center"/>
          </w:tcPr>
          <w:p w14:paraId="65572B0E" w14:textId="77777777" w:rsidR="00566F30" w:rsidRPr="00040B4E" w:rsidRDefault="00566F30" w:rsidP="00A266E2">
            <w:pPr>
              <w:spacing w:line="320" w:lineRule="exact"/>
              <w:jc w:val="center"/>
              <w:rPr>
                <w:rFonts w:ascii="楷体_GB2312" w:eastAsia="楷体_GB2312"/>
                <w:sz w:val="20"/>
                <w:szCs w:val="20"/>
              </w:rPr>
            </w:pPr>
            <w:r>
              <w:rPr>
                <w:rFonts w:ascii="楷体_GB2312" w:eastAsia="楷体_GB2312" w:hint="eastAsia"/>
                <w:sz w:val="20"/>
                <w:szCs w:val="20"/>
              </w:rPr>
              <w:t>年度</w:t>
            </w:r>
            <w:r w:rsidRPr="00040B4E">
              <w:rPr>
                <w:rFonts w:ascii="楷体_GB2312" w:eastAsia="楷体_GB2312" w:hint="eastAsia"/>
                <w:sz w:val="20"/>
                <w:szCs w:val="20"/>
              </w:rPr>
              <w:t>保险费</w:t>
            </w:r>
          </w:p>
        </w:tc>
        <w:tc>
          <w:tcPr>
            <w:tcW w:w="408" w:type="pct"/>
            <w:vMerge w:val="restart"/>
            <w:vAlign w:val="center"/>
          </w:tcPr>
          <w:p w14:paraId="5C1BA927" w14:textId="77777777" w:rsidR="00566F30" w:rsidRPr="00040B4E" w:rsidRDefault="00566F30" w:rsidP="00A266E2">
            <w:pPr>
              <w:spacing w:line="320" w:lineRule="exact"/>
              <w:jc w:val="center"/>
              <w:rPr>
                <w:rFonts w:ascii="楷体_GB2312" w:eastAsia="楷体_GB2312"/>
                <w:sz w:val="20"/>
                <w:szCs w:val="20"/>
              </w:rPr>
            </w:pPr>
            <w:r>
              <w:rPr>
                <w:rFonts w:ascii="楷体_GB2312" w:eastAsia="楷体_GB2312" w:hint="eastAsia"/>
                <w:sz w:val="20"/>
                <w:szCs w:val="20"/>
              </w:rPr>
              <w:t>累计保险费</w:t>
            </w:r>
          </w:p>
        </w:tc>
        <w:tc>
          <w:tcPr>
            <w:tcW w:w="409" w:type="pct"/>
            <w:vMerge w:val="restart"/>
            <w:vAlign w:val="center"/>
          </w:tcPr>
          <w:p w14:paraId="2C351AAE" w14:textId="28D25DE1" w:rsidR="00566F30" w:rsidRPr="00040B4E" w:rsidRDefault="00566F30" w:rsidP="00A266E2">
            <w:pPr>
              <w:spacing w:line="320" w:lineRule="exact"/>
              <w:jc w:val="center"/>
              <w:rPr>
                <w:rFonts w:ascii="楷体_GB2312" w:eastAsia="楷体_GB2312"/>
                <w:sz w:val="20"/>
                <w:szCs w:val="20"/>
              </w:rPr>
            </w:pPr>
            <w:r>
              <w:rPr>
                <w:rFonts w:ascii="楷体_GB2312" w:eastAsia="楷体_GB2312" w:hint="eastAsia"/>
                <w:sz w:val="20"/>
                <w:szCs w:val="20"/>
              </w:rPr>
              <w:t>生存保险金</w:t>
            </w:r>
          </w:p>
        </w:tc>
        <w:tc>
          <w:tcPr>
            <w:tcW w:w="401" w:type="pct"/>
            <w:vMerge w:val="restart"/>
            <w:vAlign w:val="center"/>
          </w:tcPr>
          <w:p w14:paraId="0C4D5311" w14:textId="29684706" w:rsidR="00566F30" w:rsidRPr="00040B4E" w:rsidRDefault="00566F30" w:rsidP="00A266E2">
            <w:pPr>
              <w:spacing w:line="320" w:lineRule="exact"/>
              <w:jc w:val="center"/>
              <w:rPr>
                <w:rFonts w:ascii="楷体_GB2312" w:eastAsia="楷体_GB2312"/>
                <w:sz w:val="20"/>
                <w:szCs w:val="20"/>
              </w:rPr>
            </w:pPr>
            <w:r>
              <w:rPr>
                <w:rFonts w:ascii="楷体_GB2312" w:eastAsia="楷体_GB2312" w:hint="eastAsia"/>
                <w:sz w:val="20"/>
                <w:szCs w:val="20"/>
              </w:rPr>
              <w:t>累计生存保险金</w:t>
            </w:r>
          </w:p>
        </w:tc>
        <w:tc>
          <w:tcPr>
            <w:tcW w:w="439" w:type="pct"/>
            <w:vMerge w:val="restart"/>
            <w:vAlign w:val="center"/>
          </w:tcPr>
          <w:p w14:paraId="3179CCDC" w14:textId="73792E3B" w:rsidR="00566F30" w:rsidRDefault="00566F30" w:rsidP="00566F30">
            <w:pPr>
              <w:spacing w:line="320" w:lineRule="exact"/>
              <w:jc w:val="center"/>
              <w:rPr>
                <w:rFonts w:ascii="楷体_GB2312" w:eastAsia="楷体_GB2312"/>
                <w:sz w:val="20"/>
                <w:szCs w:val="20"/>
              </w:rPr>
            </w:pPr>
            <w:r>
              <w:rPr>
                <w:rFonts w:ascii="楷体_GB2312" w:eastAsia="楷体_GB2312" w:hint="eastAsia"/>
                <w:sz w:val="20"/>
                <w:szCs w:val="20"/>
              </w:rPr>
              <w:t>满期保险金</w:t>
            </w:r>
          </w:p>
        </w:tc>
        <w:tc>
          <w:tcPr>
            <w:tcW w:w="439" w:type="pct"/>
            <w:vMerge w:val="restart"/>
            <w:vAlign w:val="center"/>
          </w:tcPr>
          <w:p w14:paraId="0D785C17" w14:textId="6A8CAA9A" w:rsidR="00566F30" w:rsidRPr="00040B4E" w:rsidRDefault="00566F30" w:rsidP="00A266E2">
            <w:pPr>
              <w:spacing w:line="320" w:lineRule="exact"/>
              <w:jc w:val="center"/>
              <w:rPr>
                <w:rFonts w:ascii="楷体_GB2312" w:eastAsia="楷体_GB2312"/>
                <w:sz w:val="20"/>
                <w:szCs w:val="20"/>
              </w:rPr>
            </w:pPr>
            <w:r>
              <w:rPr>
                <w:rFonts w:ascii="楷体_GB2312" w:eastAsia="楷体_GB2312" w:hint="eastAsia"/>
                <w:sz w:val="20"/>
                <w:szCs w:val="20"/>
              </w:rPr>
              <w:t>身故保险金</w:t>
            </w:r>
          </w:p>
        </w:tc>
        <w:tc>
          <w:tcPr>
            <w:tcW w:w="430" w:type="pct"/>
            <w:vMerge w:val="restart"/>
            <w:vAlign w:val="center"/>
          </w:tcPr>
          <w:p w14:paraId="5D719893" w14:textId="77777777" w:rsidR="00566F30" w:rsidRPr="00040B4E" w:rsidRDefault="00566F30" w:rsidP="00114435">
            <w:pPr>
              <w:spacing w:line="320" w:lineRule="exact"/>
              <w:jc w:val="center"/>
              <w:rPr>
                <w:rFonts w:ascii="楷体_GB2312" w:eastAsia="楷体_GB2312"/>
                <w:sz w:val="20"/>
                <w:szCs w:val="20"/>
              </w:rPr>
            </w:pPr>
            <w:r>
              <w:rPr>
                <w:rFonts w:ascii="楷体_GB2312" w:eastAsia="楷体_GB2312" w:hint="eastAsia"/>
                <w:sz w:val="20"/>
                <w:szCs w:val="20"/>
              </w:rPr>
              <w:t>现金价值</w:t>
            </w:r>
          </w:p>
        </w:tc>
        <w:tc>
          <w:tcPr>
            <w:tcW w:w="741" w:type="pct"/>
            <w:gridSpan w:val="2"/>
            <w:vAlign w:val="center"/>
          </w:tcPr>
          <w:p w14:paraId="69F71E69" w14:textId="77777777" w:rsidR="00566F30" w:rsidRDefault="00566F30" w:rsidP="00114435">
            <w:pPr>
              <w:spacing w:line="320" w:lineRule="exact"/>
              <w:jc w:val="center"/>
              <w:rPr>
                <w:rFonts w:ascii="楷体_GB2312" w:eastAsia="楷体_GB2312"/>
                <w:sz w:val="20"/>
                <w:szCs w:val="20"/>
              </w:rPr>
            </w:pPr>
            <w:r w:rsidRPr="006C2719">
              <w:rPr>
                <w:rFonts w:ascii="楷体_GB2312" w:eastAsia="楷体_GB2312" w:hint="eastAsia"/>
                <w:sz w:val="20"/>
                <w:szCs w:val="20"/>
              </w:rPr>
              <w:t>当年度红利</w:t>
            </w:r>
          </w:p>
        </w:tc>
        <w:tc>
          <w:tcPr>
            <w:tcW w:w="741" w:type="pct"/>
            <w:gridSpan w:val="2"/>
            <w:vAlign w:val="center"/>
          </w:tcPr>
          <w:p w14:paraId="48568846" w14:textId="77777777" w:rsidR="00566F30" w:rsidRDefault="00566F30" w:rsidP="00114435">
            <w:pPr>
              <w:spacing w:line="320" w:lineRule="exact"/>
              <w:jc w:val="center"/>
              <w:rPr>
                <w:rFonts w:ascii="楷体_GB2312" w:eastAsia="楷体_GB2312"/>
                <w:sz w:val="20"/>
                <w:szCs w:val="20"/>
              </w:rPr>
            </w:pPr>
            <w:r w:rsidRPr="006C2719">
              <w:rPr>
                <w:rFonts w:ascii="楷体_GB2312" w:eastAsia="楷体_GB2312" w:hint="eastAsia"/>
                <w:sz w:val="20"/>
                <w:szCs w:val="20"/>
              </w:rPr>
              <w:t>累积红利</w:t>
            </w:r>
          </w:p>
        </w:tc>
      </w:tr>
      <w:tr w:rsidR="00F81B49" w:rsidRPr="00040B4E" w14:paraId="62EEBFC6" w14:textId="77777777" w:rsidTr="00C00658">
        <w:trPr>
          <w:trHeight w:val="547"/>
          <w:jc w:val="center"/>
        </w:trPr>
        <w:tc>
          <w:tcPr>
            <w:tcW w:w="280" w:type="pct"/>
            <w:vMerge/>
            <w:vAlign w:val="center"/>
          </w:tcPr>
          <w:p w14:paraId="0D64C7CE" w14:textId="77777777" w:rsidR="00566F30" w:rsidRPr="00040B4E" w:rsidRDefault="00566F30" w:rsidP="00A266E2">
            <w:pPr>
              <w:spacing w:line="320" w:lineRule="exact"/>
              <w:jc w:val="center"/>
              <w:rPr>
                <w:rFonts w:ascii="楷体_GB2312" w:eastAsia="楷体_GB2312"/>
                <w:sz w:val="20"/>
                <w:szCs w:val="20"/>
              </w:rPr>
            </w:pPr>
          </w:p>
        </w:tc>
        <w:tc>
          <w:tcPr>
            <w:tcW w:w="303" w:type="pct"/>
            <w:vMerge/>
            <w:vAlign w:val="center"/>
          </w:tcPr>
          <w:p w14:paraId="6E51E8C6" w14:textId="77777777" w:rsidR="00566F30" w:rsidRPr="00040B4E" w:rsidRDefault="00566F30" w:rsidP="00A266E2">
            <w:pPr>
              <w:spacing w:line="320" w:lineRule="exact"/>
              <w:jc w:val="center"/>
              <w:rPr>
                <w:rFonts w:ascii="楷体_GB2312" w:eastAsia="楷体_GB2312"/>
                <w:sz w:val="20"/>
                <w:szCs w:val="20"/>
              </w:rPr>
            </w:pPr>
          </w:p>
        </w:tc>
        <w:tc>
          <w:tcPr>
            <w:tcW w:w="409" w:type="pct"/>
            <w:vMerge/>
            <w:vAlign w:val="center"/>
          </w:tcPr>
          <w:p w14:paraId="575BE3F2" w14:textId="77777777" w:rsidR="00566F30" w:rsidRDefault="00566F30" w:rsidP="00A266E2">
            <w:pPr>
              <w:spacing w:line="320" w:lineRule="exact"/>
              <w:jc w:val="center"/>
              <w:rPr>
                <w:rFonts w:ascii="楷体_GB2312" w:eastAsia="楷体_GB2312"/>
                <w:sz w:val="20"/>
                <w:szCs w:val="20"/>
              </w:rPr>
            </w:pPr>
          </w:p>
        </w:tc>
        <w:tc>
          <w:tcPr>
            <w:tcW w:w="408" w:type="pct"/>
            <w:vMerge/>
            <w:vAlign w:val="center"/>
          </w:tcPr>
          <w:p w14:paraId="7B44AA08" w14:textId="77777777" w:rsidR="00566F30" w:rsidRDefault="00566F30" w:rsidP="00A266E2">
            <w:pPr>
              <w:spacing w:line="320" w:lineRule="exact"/>
              <w:jc w:val="center"/>
              <w:rPr>
                <w:rFonts w:ascii="楷体_GB2312" w:eastAsia="楷体_GB2312"/>
                <w:sz w:val="20"/>
                <w:szCs w:val="20"/>
              </w:rPr>
            </w:pPr>
          </w:p>
        </w:tc>
        <w:tc>
          <w:tcPr>
            <w:tcW w:w="409" w:type="pct"/>
            <w:vMerge/>
            <w:vAlign w:val="center"/>
          </w:tcPr>
          <w:p w14:paraId="143BDD0F" w14:textId="77777777" w:rsidR="00566F30" w:rsidRDefault="00566F30" w:rsidP="00A266E2">
            <w:pPr>
              <w:spacing w:line="320" w:lineRule="exact"/>
              <w:jc w:val="center"/>
              <w:rPr>
                <w:rFonts w:ascii="楷体_GB2312" w:eastAsia="楷体_GB2312"/>
                <w:sz w:val="20"/>
                <w:szCs w:val="20"/>
              </w:rPr>
            </w:pPr>
          </w:p>
        </w:tc>
        <w:tc>
          <w:tcPr>
            <w:tcW w:w="401" w:type="pct"/>
            <w:vMerge/>
            <w:vAlign w:val="center"/>
          </w:tcPr>
          <w:p w14:paraId="579C4E82" w14:textId="77777777" w:rsidR="00566F30" w:rsidRDefault="00566F30" w:rsidP="00A266E2">
            <w:pPr>
              <w:spacing w:line="320" w:lineRule="exact"/>
              <w:jc w:val="center"/>
              <w:rPr>
                <w:rFonts w:ascii="楷体_GB2312" w:eastAsia="楷体_GB2312"/>
                <w:sz w:val="20"/>
                <w:szCs w:val="20"/>
              </w:rPr>
            </w:pPr>
          </w:p>
        </w:tc>
        <w:tc>
          <w:tcPr>
            <w:tcW w:w="439" w:type="pct"/>
            <w:vMerge/>
          </w:tcPr>
          <w:p w14:paraId="3BD67445" w14:textId="77777777" w:rsidR="00566F30" w:rsidRDefault="00566F30" w:rsidP="00A266E2">
            <w:pPr>
              <w:spacing w:line="320" w:lineRule="exact"/>
              <w:jc w:val="center"/>
              <w:rPr>
                <w:rFonts w:ascii="楷体_GB2312" w:eastAsia="楷体_GB2312"/>
                <w:sz w:val="20"/>
                <w:szCs w:val="20"/>
              </w:rPr>
            </w:pPr>
          </w:p>
        </w:tc>
        <w:tc>
          <w:tcPr>
            <w:tcW w:w="439" w:type="pct"/>
            <w:vMerge/>
            <w:vAlign w:val="center"/>
          </w:tcPr>
          <w:p w14:paraId="227CA4B3" w14:textId="28B4D184" w:rsidR="00566F30" w:rsidRDefault="00566F30" w:rsidP="00A266E2">
            <w:pPr>
              <w:spacing w:line="320" w:lineRule="exact"/>
              <w:jc w:val="center"/>
              <w:rPr>
                <w:rFonts w:ascii="楷体_GB2312" w:eastAsia="楷体_GB2312"/>
                <w:sz w:val="20"/>
                <w:szCs w:val="20"/>
              </w:rPr>
            </w:pPr>
          </w:p>
        </w:tc>
        <w:tc>
          <w:tcPr>
            <w:tcW w:w="430" w:type="pct"/>
            <w:vMerge/>
            <w:vAlign w:val="center"/>
          </w:tcPr>
          <w:p w14:paraId="22C727D8" w14:textId="77777777" w:rsidR="00566F30" w:rsidRDefault="00566F30" w:rsidP="00114435">
            <w:pPr>
              <w:spacing w:line="320" w:lineRule="exact"/>
              <w:jc w:val="center"/>
              <w:rPr>
                <w:rFonts w:ascii="楷体_GB2312" w:eastAsia="楷体_GB2312"/>
                <w:sz w:val="20"/>
                <w:szCs w:val="20"/>
              </w:rPr>
            </w:pPr>
          </w:p>
        </w:tc>
        <w:tc>
          <w:tcPr>
            <w:tcW w:w="357" w:type="pct"/>
            <w:vAlign w:val="center"/>
          </w:tcPr>
          <w:p w14:paraId="4D504184" w14:textId="77777777" w:rsidR="00566F30" w:rsidRPr="00040B4E" w:rsidRDefault="00566F30" w:rsidP="00114435">
            <w:pPr>
              <w:spacing w:line="320" w:lineRule="exact"/>
              <w:jc w:val="center"/>
              <w:rPr>
                <w:rFonts w:ascii="楷体_GB2312" w:eastAsia="楷体_GB2312"/>
                <w:sz w:val="20"/>
                <w:szCs w:val="20"/>
              </w:rPr>
            </w:pPr>
            <w:r>
              <w:rPr>
                <w:rFonts w:ascii="楷体_GB2312" w:eastAsia="楷体_GB2312" w:hint="eastAsia"/>
                <w:sz w:val="20"/>
                <w:szCs w:val="20"/>
              </w:rPr>
              <w:t>保证利益演示</w:t>
            </w:r>
          </w:p>
        </w:tc>
        <w:tc>
          <w:tcPr>
            <w:tcW w:w="384" w:type="pct"/>
            <w:vAlign w:val="center"/>
          </w:tcPr>
          <w:p w14:paraId="1AEE39B3" w14:textId="77777777" w:rsidR="00566F30" w:rsidRPr="00040B4E" w:rsidRDefault="00566F30" w:rsidP="00114435">
            <w:pPr>
              <w:spacing w:line="320" w:lineRule="exact"/>
              <w:jc w:val="center"/>
              <w:rPr>
                <w:rFonts w:ascii="楷体_GB2312" w:eastAsia="楷体_GB2312"/>
                <w:sz w:val="20"/>
                <w:szCs w:val="20"/>
              </w:rPr>
            </w:pPr>
            <w:r>
              <w:rPr>
                <w:rFonts w:ascii="楷体_GB2312" w:eastAsia="楷体_GB2312" w:hint="eastAsia"/>
                <w:sz w:val="20"/>
                <w:szCs w:val="20"/>
              </w:rPr>
              <w:t>红利利益演示</w:t>
            </w:r>
          </w:p>
        </w:tc>
        <w:tc>
          <w:tcPr>
            <w:tcW w:w="358" w:type="pct"/>
            <w:vAlign w:val="center"/>
          </w:tcPr>
          <w:p w14:paraId="40284C36" w14:textId="77777777" w:rsidR="00566F30" w:rsidRPr="00040B4E" w:rsidRDefault="00566F30" w:rsidP="00114435">
            <w:pPr>
              <w:spacing w:line="320" w:lineRule="exact"/>
              <w:jc w:val="center"/>
              <w:rPr>
                <w:rFonts w:ascii="楷体_GB2312" w:eastAsia="楷体_GB2312"/>
                <w:sz w:val="20"/>
                <w:szCs w:val="20"/>
              </w:rPr>
            </w:pPr>
            <w:r>
              <w:rPr>
                <w:rFonts w:ascii="楷体_GB2312" w:eastAsia="楷体_GB2312" w:hint="eastAsia"/>
                <w:sz w:val="20"/>
                <w:szCs w:val="20"/>
              </w:rPr>
              <w:t>保证利益演示</w:t>
            </w:r>
          </w:p>
        </w:tc>
        <w:tc>
          <w:tcPr>
            <w:tcW w:w="383" w:type="pct"/>
            <w:vAlign w:val="center"/>
          </w:tcPr>
          <w:p w14:paraId="650098B2" w14:textId="77777777" w:rsidR="00566F30" w:rsidRPr="00040B4E" w:rsidRDefault="00566F30" w:rsidP="00114435">
            <w:pPr>
              <w:spacing w:line="320" w:lineRule="exact"/>
              <w:jc w:val="center"/>
              <w:rPr>
                <w:rFonts w:ascii="楷体_GB2312" w:eastAsia="楷体_GB2312"/>
                <w:sz w:val="20"/>
                <w:szCs w:val="20"/>
              </w:rPr>
            </w:pPr>
            <w:r>
              <w:rPr>
                <w:rFonts w:ascii="楷体_GB2312" w:eastAsia="楷体_GB2312" w:hint="eastAsia"/>
                <w:sz w:val="20"/>
                <w:szCs w:val="20"/>
              </w:rPr>
              <w:t>红利利益演示</w:t>
            </w:r>
          </w:p>
        </w:tc>
      </w:tr>
      <w:tr w:rsidR="00B0641A" w:rsidRPr="00040B4E" w14:paraId="2AD99FBC" w14:textId="77777777" w:rsidTr="00165681">
        <w:trPr>
          <w:trHeight w:val="250"/>
          <w:jc w:val="center"/>
        </w:trPr>
        <w:tc>
          <w:tcPr>
            <w:tcW w:w="280" w:type="pct"/>
            <w:noWrap/>
            <w:vAlign w:val="center"/>
          </w:tcPr>
          <w:p w14:paraId="7C400A55" w14:textId="77777777" w:rsidR="00B0641A" w:rsidRPr="00566F30" w:rsidRDefault="00B0641A" w:rsidP="00B0641A">
            <w:pPr>
              <w:jc w:val="center"/>
              <w:rPr>
                <w:rFonts w:ascii="楷体_GB2312" w:eastAsia="楷体_GB2312"/>
                <w:sz w:val="18"/>
                <w:szCs w:val="20"/>
              </w:rPr>
            </w:pPr>
            <w:bookmarkStart w:id="0" w:name="_Hlk500682691"/>
            <w:r w:rsidRPr="00566F30">
              <w:rPr>
                <w:rFonts w:ascii="楷体_GB2312" w:eastAsia="楷体_GB2312" w:hint="eastAsia"/>
                <w:sz w:val="18"/>
                <w:szCs w:val="20"/>
              </w:rPr>
              <w:t>1</w:t>
            </w:r>
          </w:p>
        </w:tc>
        <w:tc>
          <w:tcPr>
            <w:tcW w:w="303" w:type="pct"/>
            <w:noWrap/>
          </w:tcPr>
          <w:p w14:paraId="3FD9654D"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41</w:t>
            </w:r>
          </w:p>
        </w:tc>
        <w:tc>
          <w:tcPr>
            <w:tcW w:w="409" w:type="pct"/>
            <w:noWrap/>
          </w:tcPr>
          <w:p w14:paraId="12100FB8" w14:textId="3D243E6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8" w:type="pct"/>
          </w:tcPr>
          <w:p w14:paraId="0D37CA08" w14:textId="3849601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9" w:type="pct"/>
            <w:noWrap/>
          </w:tcPr>
          <w:p w14:paraId="304E539F" w14:textId="4AAFAE0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1" w:type="pct"/>
            <w:noWrap/>
          </w:tcPr>
          <w:p w14:paraId="47EAD5E0" w14:textId="0FF24A5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3BCD1BF7" w14:textId="37A1DA9E"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171BC76C" w14:textId="35262DF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30" w:type="pct"/>
          </w:tcPr>
          <w:p w14:paraId="1FBE33EE" w14:textId="3583FCE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498760</w:t>
            </w:r>
          </w:p>
        </w:tc>
        <w:tc>
          <w:tcPr>
            <w:tcW w:w="357" w:type="pct"/>
            <w:vAlign w:val="center"/>
          </w:tcPr>
          <w:p w14:paraId="5EDB060E" w14:textId="30A7DDDE"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138423B3" w14:textId="573044C1"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10430</w:t>
            </w:r>
          </w:p>
        </w:tc>
        <w:tc>
          <w:tcPr>
            <w:tcW w:w="358" w:type="pct"/>
            <w:vAlign w:val="center"/>
          </w:tcPr>
          <w:p w14:paraId="4F5A50FC" w14:textId="02AC352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56E1ADE9" w14:textId="193CB2A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10430</w:t>
            </w:r>
          </w:p>
        </w:tc>
      </w:tr>
      <w:tr w:rsidR="00B0641A" w:rsidRPr="00040B4E" w14:paraId="642DF4F3" w14:textId="77777777" w:rsidTr="00165681">
        <w:trPr>
          <w:trHeight w:val="250"/>
          <w:jc w:val="center"/>
        </w:trPr>
        <w:tc>
          <w:tcPr>
            <w:tcW w:w="280" w:type="pct"/>
            <w:noWrap/>
            <w:vAlign w:val="center"/>
          </w:tcPr>
          <w:p w14:paraId="79D1ABD6"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2</w:t>
            </w:r>
          </w:p>
        </w:tc>
        <w:tc>
          <w:tcPr>
            <w:tcW w:w="303" w:type="pct"/>
            <w:noWrap/>
          </w:tcPr>
          <w:p w14:paraId="7BBA27F3"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42</w:t>
            </w:r>
          </w:p>
        </w:tc>
        <w:tc>
          <w:tcPr>
            <w:tcW w:w="409" w:type="pct"/>
            <w:noWrap/>
          </w:tcPr>
          <w:p w14:paraId="2F9B952E" w14:textId="1F5060D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8" w:type="pct"/>
          </w:tcPr>
          <w:p w14:paraId="7EB6E1F2" w14:textId="1A199BC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2000000</w:t>
            </w:r>
          </w:p>
        </w:tc>
        <w:tc>
          <w:tcPr>
            <w:tcW w:w="409" w:type="pct"/>
            <w:noWrap/>
          </w:tcPr>
          <w:p w14:paraId="4906F1C1" w14:textId="3B27D82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1" w:type="pct"/>
            <w:noWrap/>
          </w:tcPr>
          <w:p w14:paraId="2A75683C" w14:textId="2E711CC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6A68BECD" w14:textId="084AEF8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752C8795" w14:textId="59A3536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2000000</w:t>
            </w:r>
          </w:p>
        </w:tc>
        <w:tc>
          <w:tcPr>
            <w:tcW w:w="430" w:type="pct"/>
          </w:tcPr>
          <w:p w14:paraId="485A4B66" w14:textId="0A90DBD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1235480</w:t>
            </w:r>
          </w:p>
        </w:tc>
        <w:tc>
          <w:tcPr>
            <w:tcW w:w="357" w:type="pct"/>
            <w:vAlign w:val="center"/>
          </w:tcPr>
          <w:p w14:paraId="4B0B7407" w14:textId="72B623E5"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116F0092" w14:textId="26A98256"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21700</w:t>
            </w:r>
          </w:p>
        </w:tc>
        <w:tc>
          <w:tcPr>
            <w:tcW w:w="358" w:type="pct"/>
            <w:vAlign w:val="center"/>
          </w:tcPr>
          <w:p w14:paraId="6A759436" w14:textId="3EDA083B"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3BC3DE25" w14:textId="7217D27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32313</w:t>
            </w:r>
          </w:p>
        </w:tc>
      </w:tr>
      <w:tr w:rsidR="00B0641A" w:rsidRPr="00040B4E" w14:paraId="255E83DF" w14:textId="77777777" w:rsidTr="00165681">
        <w:trPr>
          <w:trHeight w:val="250"/>
          <w:jc w:val="center"/>
        </w:trPr>
        <w:tc>
          <w:tcPr>
            <w:tcW w:w="280" w:type="pct"/>
            <w:noWrap/>
            <w:vAlign w:val="center"/>
          </w:tcPr>
          <w:p w14:paraId="521B015E"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3</w:t>
            </w:r>
          </w:p>
        </w:tc>
        <w:tc>
          <w:tcPr>
            <w:tcW w:w="303" w:type="pct"/>
            <w:noWrap/>
          </w:tcPr>
          <w:p w14:paraId="71104CFC"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43</w:t>
            </w:r>
          </w:p>
        </w:tc>
        <w:tc>
          <w:tcPr>
            <w:tcW w:w="409" w:type="pct"/>
            <w:noWrap/>
          </w:tcPr>
          <w:p w14:paraId="19665796" w14:textId="0F827CD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8" w:type="pct"/>
          </w:tcPr>
          <w:p w14:paraId="063AC8AC" w14:textId="0D8C036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18312449" w14:textId="73F16D86"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1" w:type="pct"/>
            <w:noWrap/>
          </w:tcPr>
          <w:p w14:paraId="3049C808" w14:textId="7466F48F"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18913365" w14:textId="02E2B66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198BA7A3" w14:textId="65AE683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1DAACBB1" w14:textId="53BB176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2209510</w:t>
            </w:r>
          </w:p>
        </w:tc>
        <w:tc>
          <w:tcPr>
            <w:tcW w:w="357" w:type="pct"/>
            <w:vAlign w:val="center"/>
          </w:tcPr>
          <w:p w14:paraId="3C5516F9" w14:textId="4FEC239C"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275F27D9" w14:textId="0C3513FB"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33150</w:t>
            </w:r>
          </w:p>
        </w:tc>
        <w:tc>
          <w:tcPr>
            <w:tcW w:w="358" w:type="pct"/>
            <w:vAlign w:val="center"/>
          </w:tcPr>
          <w:p w14:paraId="08887E10" w14:textId="64C10E6B"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7758D133" w14:textId="585D734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66028</w:t>
            </w:r>
          </w:p>
        </w:tc>
      </w:tr>
      <w:tr w:rsidR="00B0641A" w:rsidRPr="00040B4E" w14:paraId="5D55A3DB" w14:textId="77777777" w:rsidTr="00165681">
        <w:trPr>
          <w:trHeight w:val="250"/>
          <w:jc w:val="center"/>
        </w:trPr>
        <w:tc>
          <w:tcPr>
            <w:tcW w:w="280" w:type="pct"/>
            <w:noWrap/>
            <w:vAlign w:val="center"/>
          </w:tcPr>
          <w:p w14:paraId="35F5BCAE"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w:t>
            </w:r>
          </w:p>
        </w:tc>
        <w:tc>
          <w:tcPr>
            <w:tcW w:w="303" w:type="pct"/>
            <w:noWrap/>
          </w:tcPr>
          <w:p w14:paraId="2F5441AB"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44</w:t>
            </w:r>
          </w:p>
        </w:tc>
        <w:tc>
          <w:tcPr>
            <w:tcW w:w="409" w:type="pct"/>
            <w:noWrap/>
          </w:tcPr>
          <w:p w14:paraId="4E680A85" w14:textId="0B7F351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08688283" w14:textId="631980C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2C63882C" w14:textId="7D02A2E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1" w:type="pct"/>
            <w:noWrap/>
          </w:tcPr>
          <w:p w14:paraId="016BDCC0" w14:textId="671A55F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219315AA" w14:textId="1433358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22006048" w14:textId="7052F17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037A7C48" w14:textId="3A110BC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2442430</w:t>
            </w:r>
          </w:p>
        </w:tc>
        <w:tc>
          <w:tcPr>
            <w:tcW w:w="357" w:type="pct"/>
            <w:vAlign w:val="center"/>
          </w:tcPr>
          <w:p w14:paraId="0CFE9822" w14:textId="089EE60E"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1E1F1480" w14:textId="4E782DB6"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33730</w:t>
            </w:r>
          </w:p>
        </w:tc>
        <w:tc>
          <w:tcPr>
            <w:tcW w:w="358" w:type="pct"/>
            <w:vAlign w:val="center"/>
          </w:tcPr>
          <w:p w14:paraId="296240EA" w14:textId="5626DE59"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39611B00" w14:textId="4F71A409"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100913</w:t>
            </w:r>
          </w:p>
        </w:tc>
      </w:tr>
      <w:tr w:rsidR="00B0641A" w:rsidRPr="00040B4E" w14:paraId="0CEDD4D1" w14:textId="77777777" w:rsidTr="00165681">
        <w:trPr>
          <w:trHeight w:val="250"/>
          <w:jc w:val="center"/>
        </w:trPr>
        <w:tc>
          <w:tcPr>
            <w:tcW w:w="280" w:type="pct"/>
            <w:noWrap/>
            <w:vAlign w:val="center"/>
          </w:tcPr>
          <w:p w14:paraId="397BEA6A"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5</w:t>
            </w:r>
          </w:p>
        </w:tc>
        <w:tc>
          <w:tcPr>
            <w:tcW w:w="303" w:type="pct"/>
            <w:noWrap/>
          </w:tcPr>
          <w:p w14:paraId="61DCC6E3"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45</w:t>
            </w:r>
          </w:p>
        </w:tc>
        <w:tc>
          <w:tcPr>
            <w:tcW w:w="409" w:type="pct"/>
            <w:noWrap/>
          </w:tcPr>
          <w:p w14:paraId="6DC6DF42" w14:textId="7B3EAD1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016FDD4B" w14:textId="1377271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3B893288" w14:textId="550B357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19644C4C" w14:textId="24D018F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39" w:type="pct"/>
          </w:tcPr>
          <w:p w14:paraId="41B578ED" w14:textId="51F28D3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37CFCA17" w14:textId="08687F8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39889CF6" w14:textId="419A289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2626920</w:t>
            </w:r>
          </w:p>
        </w:tc>
        <w:tc>
          <w:tcPr>
            <w:tcW w:w="357" w:type="pct"/>
            <w:vAlign w:val="center"/>
          </w:tcPr>
          <w:p w14:paraId="48FA6395" w14:textId="2CFC902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48CB1947" w14:textId="593DDD1E"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34310</w:t>
            </w:r>
          </w:p>
        </w:tc>
        <w:tc>
          <w:tcPr>
            <w:tcW w:w="358" w:type="pct"/>
            <w:vAlign w:val="center"/>
          </w:tcPr>
          <w:p w14:paraId="3295A3F1" w14:textId="2771FC9B"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31BF24A6" w14:textId="72B405E0"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136989</w:t>
            </w:r>
          </w:p>
        </w:tc>
      </w:tr>
      <w:tr w:rsidR="00B0641A" w:rsidRPr="00040B4E" w14:paraId="1F46462D" w14:textId="77777777" w:rsidTr="00165681">
        <w:trPr>
          <w:trHeight w:val="250"/>
          <w:jc w:val="center"/>
        </w:trPr>
        <w:tc>
          <w:tcPr>
            <w:tcW w:w="280" w:type="pct"/>
            <w:noWrap/>
            <w:vAlign w:val="center"/>
          </w:tcPr>
          <w:p w14:paraId="1B0A079B"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6</w:t>
            </w:r>
          </w:p>
        </w:tc>
        <w:tc>
          <w:tcPr>
            <w:tcW w:w="303" w:type="pct"/>
            <w:noWrap/>
          </w:tcPr>
          <w:p w14:paraId="6AD28931"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46</w:t>
            </w:r>
          </w:p>
        </w:tc>
        <w:tc>
          <w:tcPr>
            <w:tcW w:w="409" w:type="pct"/>
            <w:noWrap/>
          </w:tcPr>
          <w:p w14:paraId="29E60C5F" w14:textId="492371F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79755DD1" w14:textId="649D7A3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269D1BCE" w14:textId="37FC8D5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7440717E" w14:textId="4BD3930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90800</w:t>
            </w:r>
          </w:p>
        </w:tc>
        <w:tc>
          <w:tcPr>
            <w:tcW w:w="439" w:type="pct"/>
          </w:tcPr>
          <w:p w14:paraId="40288671" w14:textId="78C0C42E"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674EEFCC" w14:textId="3FCE6C16"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5A525D38" w14:textId="65D5F6E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2806910</w:t>
            </w:r>
          </w:p>
        </w:tc>
        <w:tc>
          <w:tcPr>
            <w:tcW w:w="357" w:type="pct"/>
            <w:vAlign w:val="center"/>
          </w:tcPr>
          <w:p w14:paraId="24CF0DB4" w14:textId="1418B67C"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364D7C7F" w14:textId="6B4BE4D5"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34360</w:t>
            </w:r>
          </w:p>
        </w:tc>
        <w:tc>
          <w:tcPr>
            <w:tcW w:w="358" w:type="pct"/>
            <w:vAlign w:val="center"/>
          </w:tcPr>
          <w:p w14:paraId="55ADE043" w14:textId="021084A1"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0A81592A" w14:textId="3A280DBA"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173746</w:t>
            </w:r>
          </w:p>
        </w:tc>
      </w:tr>
      <w:tr w:rsidR="00B0641A" w:rsidRPr="00040B4E" w14:paraId="2C4CDA8C" w14:textId="77777777" w:rsidTr="00165681">
        <w:trPr>
          <w:trHeight w:val="250"/>
          <w:jc w:val="center"/>
        </w:trPr>
        <w:tc>
          <w:tcPr>
            <w:tcW w:w="280" w:type="pct"/>
            <w:noWrap/>
            <w:vAlign w:val="center"/>
          </w:tcPr>
          <w:p w14:paraId="65FEDC60"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7</w:t>
            </w:r>
          </w:p>
        </w:tc>
        <w:tc>
          <w:tcPr>
            <w:tcW w:w="303" w:type="pct"/>
            <w:noWrap/>
          </w:tcPr>
          <w:p w14:paraId="7D593945"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47</w:t>
            </w:r>
          </w:p>
        </w:tc>
        <w:tc>
          <w:tcPr>
            <w:tcW w:w="409" w:type="pct"/>
            <w:noWrap/>
          </w:tcPr>
          <w:p w14:paraId="62F70992" w14:textId="21C06D04"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3A370978" w14:textId="507BF7D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6C731BDB" w14:textId="3A7E7C8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1700838B" w14:textId="3575E833"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136200</w:t>
            </w:r>
          </w:p>
        </w:tc>
        <w:tc>
          <w:tcPr>
            <w:tcW w:w="439" w:type="pct"/>
          </w:tcPr>
          <w:p w14:paraId="23E04C7A" w14:textId="1AC84E10"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09C31D07" w14:textId="4B44579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1D3D4B7E" w14:textId="4301506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2810310</w:t>
            </w:r>
          </w:p>
        </w:tc>
        <w:tc>
          <w:tcPr>
            <w:tcW w:w="357" w:type="pct"/>
            <w:vAlign w:val="center"/>
          </w:tcPr>
          <w:p w14:paraId="5385F238" w14:textId="70694ED5"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54AA3931" w14:textId="593BBBA2"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34400</w:t>
            </w:r>
          </w:p>
        </w:tc>
        <w:tc>
          <w:tcPr>
            <w:tcW w:w="358" w:type="pct"/>
            <w:vAlign w:val="center"/>
          </w:tcPr>
          <w:p w14:paraId="2160E764" w14:textId="293BE0C2"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1D99B1F6" w14:textId="63E1921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211187</w:t>
            </w:r>
          </w:p>
        </w:tc>
      </w:tr>
      <w:tr w:rsidR="00B0641A" w:rsidRPr="00040B4E" w14:paraId="1CABD040" w14:textId="77777777" w:rsidTr="00165681">
        <w:trPr>
          <w:trHeight w:val="250"/>
          <w:jc w:val="center"/>
        </w:trPr>
        <w:tc>
          <w:tcPr>
            <w:tcW w:w="280" w:type="pct"/>
            <w:noWrap/>
            <w:vAlign w:val="center"/>
          </w:tcPr>
          <w:p w14:paraId="1B68FED5"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8</w:t>
            </w:r>
          </w:p>
        </w:tc>
        <w:tc>
          <w:tcPr>
            <w:tcW w:w="303" w:type="pct"/>
            <w:noWrap/>
          </w:tcPr>
          <w:p w14:paraId="26050048"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48</w:t>
            </w:r>
          </w:p>
        </w:tc>
        <w:tc>
          <w:tcPr>
            <w:tcW w:w="409" w:type="pct"/>
            <w:noWrap/>
          </w:tcPr>
          <w:p w14:paraId="28E887E6" w14:textId="7BE9080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7BB24FCD" w14:textId="340A0D5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02AC7618" w14:textId="4C9C638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2D3B2BB2" w14:textId="7A1A11F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181600</w:t>
            </w:r>
          </w:p>
        </w:tc>
        <w:tc>
          <w:tcPr>
            <w:tcW w:w="439" w:type="pct"/>
          </w:tcPr>
          <w:p w14:paraId="0B3301BE" w14:textId="5722875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52080F40" w14:textId="7C99BDCF"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1A3DF4F3" w14:textId="5BBA4FB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2813750</w:t>
            </w:r>
          </w:p>
        </w:tc>
        <w:tc>
          <w:tcPr>
            <w:tcW w:w="357" w:type="pct"/>
            <w:vAlign w:val="center"/>
          </w:tcPr>
          <w:p w14:paraId="55EADAEE" w14:textId="2961FD59"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2DDDAF55" w14:textId="6F0DC30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34440</w:t>
            </w:r>
          </w:p>
        </w:tc>
        <w:tc>
          <w:tcPr>
            <w:tcW w:w="358" w:type="pct"/>
            <w:vAlign w:val="center"/>
          </w:tcPr>
          <w:p w14:paraId="2C9C25AC" w14:textId="7D3E72A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7D5E107F" w14:textId="03B8F9C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249323</w:t>
            </w:r>
          </w:p>
        </w:tc>
      </w:tr>
      <w:tr w:rsidR="00B0641A" w:rsidRPr="00040B4E" w14:paraId="315EA35F" w14:textId="77777777" w:rsidTr="00165681">
        <w:trPr>
          <w:trHeight w:val="250"/>
          <w:jc w:val="center"/>
        </w:trPr>
        <w:tc>
          <w:tcPr>
            <w:tcW w:w="280" w:type="pct"/>
            <w:noWrap/>
            <w:vAlign w:val="center"/>
          </w:tcPr>
          <w:p w14:paraId="0660E153"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9</w:t>
            </w:r>
          </w:p>
        </w:tc>
        <w:tc>
          <w:tcPr>
            <w:tcW w:w="303" w:type="pct"/>
            <w:noWrap/>
          </w:tcPr>
          <w:p w14:paraId="4DB0D7DC"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49</w:t>
            </w:r>
          </w:p>
        </w:tc>
        <w:tc>
          <w:tcPr>
            <w:tcW w:w="409" w:type="pct"/>
            <w:noWrap/>
          </w:tcPr>
          <w:p w14:paraId="1456014B" w14:textId="4D54783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427C6314" w14:textId="0E1599F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38F1BF06" w14:textId="7C53C55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2D3A0AF8" w14:textId="4E14BFD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227000</w:t>
            </w:r>
          </w:p>
        </w:tc>
        <w:tc>
          <w:tcPr>
            <w:tcW w:w="439" w:type="pct"/>
          </w:tcPr>
          <w:p w14:paraId="490F3208" w14:textId="69DF7A7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26C39201" w14:textId="28A92AD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37C4F5E6" w14:textId="4E7D840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2817230</w:t>
            </w:r>
          </w:p>
        </w:tc>
        <w:tc>
          <w:tcPr>
            <w:tcW w:w="357" w:type="pct"/>
            <w:vAlign w:val="center"/>
          </w:tcPr>
          <w:p w14:paraId="1A1A419D" w14:textId="732A6C17"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7C53DB54" w14:textId="30A8716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34480</w:t>
            </w:r>
          </w:p>
        </w:tc>
        <w:tc>
          <w:tcPr>
            <w:tcW w:w="358" w:type="pct"/>
            <w:vAlign w:val="center"/>
          </w:tcPr>
          <w:p w14:paraId="381227AB" w14:textId="28DB00C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2B88923B" w14:textId="30EB6282"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288166</w:t>
            </w:r>
          </w:p>
        </w:tc>
      </w:tr>
      <w:tr w:rsidR="00B0641A" w:rsidRPr="00040B4E" w14:paraId="785C5512" w14:textId="77777777" w:rsidTr="00165681">
        <w:trPr>
          <w:trHeight w:val="250"/>
          <w:jc w:val="center"/>
        </w:trPr>
        <w:tc>
          <w:tcPr>
            <w:tcW w:w="280" w:type="pct"/>
            <w:noWrap/>
            <w:vAlign w:val="center"/>
          </w:tcPr>
          <w:p w14:paraId="16AE475C"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10</w:t>
            </w:r>
          </w:p>
        </w:tc>
        <w:tc>
          <w:tcPr>
            <w:tcW w:w="303" w:type="pct"/>
            <w:noWrap/>
          </w:tcPr>
          <w:p w14:paraId="36F451B7"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50</w:t>
            </w:r>
          </w:p>
        </w:tc>
        <w:tc>
          <w:tcPr>
            <w:tcW w:w="409" w:type="pct"/>
            <w:noWrap/>
          </w:tcPr>
          <w:p w14:paraId="55EFA349" w14:textId="5BDFDFE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6557FE22" w14:textId="75F97D5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7BBD5DA7" w14:textId="6E58827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2ABEC0D0" w14:textId="1868E99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272400</w:t>
            </w:r>
          </w:p>
        </w:tc>
        <w:tc>
          <w:tcPr>
            <w:tcW w:w="439" w:type="pct"/>
          </w:tcPr>
          <w:p w14:paraId="6868491C" w14:textId="341FB81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72F7A9D3" w14:textId="6DECDAC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223B01AF" w14:textId="0647641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2820740</w:t>
            </w:r>
          </w:p>
        </w:tc>
        <w:tc>
          <w:tcPr>
            <w:tcW w:w="357" w:type="pct"/>
            <w:vAlign w:val="center"/>
          </w:tcPr>
          <w:p w14:paraId="4CBC5E21" w14:textId="0ECA458B"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717403BC" w14:textId="5E2E0E7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34520</w:t>
            </w:r>
          </w:p>
        </w:tc>
        <w:tc>
          <w:tcPr>
            <w:tcW w:w="358" w:type="pct"/>
            <w:vAlign w:val="center"/>
          </w:tcPr>
          <w:p w14:paraId="0AC024C8" w14:textId="0C03FE2E"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084FCC46" w14:textId="3E593E60"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327729</w:t>
            </w:r>
          </w:p>
        </w:tc>
      </w:tr>
      <w:tr w:rsidR="00B0641A" w:rsidRPr="00040B4E" w14:paraId="40AAA3F8" w14:textId="77777777" w:rsidTr="00165681">
        <w:trPr>
          <w:trHeight w:val="250"/>
          <w:jc w:val="center"/>
        </w:trPr>
        <w:tc>
          <w:tcPr>
            <w:tcW w:w="280" w:type="pct"/>
            <w:noWrap/>
            <w:vAlign w:val="center"/>
          </w:tcPr>
          <w:p w14:paraId="093883DC"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20</w:t>
            </w:r>
          </w:p>
        </w:tc>
        <w:tc>
          <w:tcPr>
            <w:tcW w:w="303" w:type="pct"/>
            <w:noWrap/>
            <w:vAlign w:val="center"/>
          </w:tcPr>
          <w:p w14:paraId="58274D30"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60</w:t>
            </w:r>
          </w:p>
        </w:tc>
        <w:tc>
          <w:tcPr>
            <w:tcW w:w="409" w:type="pct"/>
            <w:noWrap/>
          </w:tcPr>
          <w:p w14:paraId="76C9021A" w14:textId="648422C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18628D38" w14:textId="2FF724A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17D054DE" w14:textId="23F85F2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2E5492FB" w14:textId="163ABB0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726400</w:t>
            </w:r>
          </w:p>
        </w:tc>
        <w:tc>
          <w:tcPr>
            <w:tcW w:w="439" w:type="pct"/>
          </w:tcPr>
          <w:p w14:paraId="6711EEA8" w14:textId="52F6B39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7D9761D9" w14:textId="2172FB5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3391CAA7" w14:textId="3C2B734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2857790</w:t>
            </w:r>
          </w:p>
        </w:tc>
        <w:tc>
          <w:tcPr>
            <w:tcW w:w="357" w:type="pct"/>
            <w:vAlign w:val="center"/>
          </w:tcPr>
          <w:p w14:paraId="7B183637" w14:textId="1837135F"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6AE4DC1B" w14:textId="4CCEA42E"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34970</w:t>
            </w:r>
          </w:p>
        </w:tc>
        <w:tc>
          <w:tcPr>
            <w:tcW w:w="358" w:type="pct"/>
            <w:vAlign w:val="center"/>
          </w:tcPr>
          <w:p w14:paraId="68DCE906" w14:textId="16A2C625"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7DE476B3" w14:textId="516A8BC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766091</w:t>
            </w:r>
          </w:p>
        </w:tc>
      </w:tr>
      <w:tr w:rsidR="00B0641A" w:rsidRPr="00040B4E" w14:paraId="1586325A" w14:textId="77777777" w:rsidTr="00165681">
        <w:trPr>
          <w:trHeight w:val="250"/>
          <w:jc w:val="center"/>
        </w:trPr>
        <w:tc>
          <w:tcPr>
            <w:tcW w:w="280" w:type="pct"/>
            <w:noWrap/>
            <w:vAlign w:val="center"/>
          </w:tcPr>
          <w:p w14:paraId="6D612D25"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30</w:t>
            </w:r>
          </w:p>
        </w:tc>
        <w:tc>
          <w:tcPr>
            <w:tcW w:w="303" w:type="pct"/>
            <w:noWrap/>
            <w:vAlign w:val="center"/>
          </w:tcPr>
          <w:p w14:paraId="440DCC4B"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70</w:t>
            </w:r>
          </w:p>
        </w:tc>
        <w:tc>
          <w:tcPr>
            <w:tcW w:w="409" w:type="pct"/>
            <w:noWrap/>
          </w:tcPr>
          <w:p w14:paraId="606329CB" w14:textId="5091262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574734B3" w14:textId="11CC269D"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61BD9CB4" w14:textId="643A4FE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423191E3" w14:textId="16C25001"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1180400</w:t>
            </w:r>
          </w:p>
        </w:tc>
        <w:tc>
          <w:tcPr>
            <w:tcW w:w="439" w:type="pct"/>
          </w:tcPr>
          <w:p w14:paraId="5B07ED86" w14:textId="5DDF0A0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02B68BE8" w14:textId="734EBE6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3021FFF9" w14:textId="7AC98E8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2898590</w:t>
            </w:r>
          </w:p>
        </w:tc>
        <w:tc>
          <w:tcPr>
            <w:tcW w:w="357" w:type="pct"/>
            <w:vAlign w:val="center"/>
          </w:tcPr>
          <w:p w14:paraId="2365D23F" w14:textId="0B74296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143F7CC0" w14:textId="68CCE79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35460</w:t>
            </w:r>
          </w:p>
        </w:tc>
        <w:tc>
          <w:tcPr>
            <w:tcW w:w="358" w:type="pct"/>
            <w:vAlign w:val="center"/>
          </w:tcPr>
          <w:p w14:paraId="62A19EA0" w14:textId="0DFE7EE8"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6D4F47E6" w14:textId="6A281ECA"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1292590</w:t>
            </w:r>
          </w:p>
        </w:tc>
      </w:tr>
      <w:tr w:rsidR="00B0641A" w:rsidRPr="00040B4E" w14:paraId="0B556A81" w14:textId="77777777" w:rsidTr="00165681">
        <w:trPr>
          <w:trHeight w:val="250"/>
          <w:jc w:val="center"/>
        </w:trPr>
        <w:tc>
          <w:tcPr>
            <w:tcW w:w="280" w:type="pct"/>
            <w:noWrap/>
            <w:vAlign w:val="center"/>
          </w:tcPr>
          <w:p w14:paraId="58465A78"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40</w:t>
            </w:r>
          </w:p>
        </w:tc>
        <w:tc>
          <w:tcPr>
            <w:tcW w:w="303" w:type="pct"/>
            <w:noWrap/>
            <w:vAlign w:val="center"/>
          </w:tcPr>
          <w:p w14:paraId="1E099B24"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80</w:t>
            </w:r>
          </w:p>
        </w:tc>
        <w:tc>
          <w:tcPr>
            <w:tcW w:w="409" w:type="pct"/>
            <w:noWrap/>
          </w:tcPr>
          <w:p w14:paraId="71917CFB" w14:textId="1AD281A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75749F45" w14:textId="56AE396E"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160EFE19" w14:textId="065C801F"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5836CB70" w14:textId="4CA69C55"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1634400</w:t>
            </w:r>
          </w:p>
        </w:tc>
        <w:tc>
          <w:tcPr>
            <w:tcW w:w="439" w:type="pct"/>
          </w:tcPr>
          <w:p w14:paraId="0215AE8A" w14:textId="53A31F4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49277708" w14:textId="3E1467F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0A0E449A" w14:textId="1C6B47E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2939100</w:t>
            </w:r>
          </w:p>
        </w:tc>
        <w:tc>
          <w:tcPr>
            <w:tcW w:w="357" w:type="pct"/>
            <w:vAlign w:val="center"/>
          </w:tcPr>
          <w:p w14:paraId="606A817D" w14:textId="4020A6C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70F6856E" w14:textId="0DF9EC6D"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35960</w:t>
            </w:r>
          </w:p>
        </w:tc>
        <w:tc>
          <w:tcPr>
            <w:tcW w:w="358" w:type="pct"/>
            <w:vAlign w:val="center"/>
          </w:tcPr>
          <w:p w14:paraId="3C69B1D1" w14:textId="575959B1"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3DD76549" w14:textId="42960219"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1924310</w:t>
            </w:r>
          </w:p>
        </w:tc>
      </w:tr>
      <w:tr w:rsidR="00B0641A" w:rsidRPr="00040B4E" w14:paraId="37BB63A0" w14:textId="77777777" w:rsidTr="00165681">
        <w:trPr>
          <w:trHeight w:val="250"/>
          <w:jc w:val="center"/>
        </w:trPr>
        <w:tc>
          <w:tcPr>
            <w:tcW w:w="280" w:type="pct"/>
            <w:noWrap/>
            <w:vAlign w:val="center"/>
          </w:tcPr>
          <w:p w14:paraId="66E38731"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50</w:t>
            </w:r>
          </w:p>
        </w:tc>
        <w:tc>
          <w:tcPr>
            <w:tcW w:w="303" w:type="pct"/>
            <w:noWrap/>
            <w:vAlign w:val="center"/>
          </w:tcPr>
          <w:p w14:paraId="41C642B6"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90</w:t>
            </w:r>
          </w:p>
        </w:tc>
        <w:tc>
          <w:tcPr>
            <w:tcW w:w="409" w:type="pct"/>
            <w:noWrap/>
          </w:tcPr>
          <w:p w14:paraId="6DFA06C6" w14:textId="0E6020F9"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2BE2BEC9" w14:textId="0D3F72F6"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34BDEB61" w14:textId="236683B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74FBB137" w14:textId="096C1F64"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2088400</w:t>
            </w:r>
          </w:p>
        </w:tc>
        <w:tc>
          <w:tcPr>
            <w:tcW w:w="439" w:type="pct"/>
          </w:tcPr>
          <w:p w14:paraId="633135CF" w14:textId="6874AC1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76CA8808" w14:textId="5F0E4E0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3019570</w:t>
            </w:r>
          </w:p>
        </w:tc>
        <w:tc>
          <w:tcPr>
            <w:tcW w:w="430" w:type="pct"/>
          </w:tcPr>
          <w:p w14:paraId="52D1A140" w14:textId="00887A72"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2974170</w:t>
            </w:r>
          </w:p>
        </w:tc>
        <w:tc>
          <w:tcPr>
            <w:tcW w:w="357" w:type="pct"/>
            <w:vAlign w:val="center"/>
          </w:tcPr>
          <w:p w14:paraId="4F240850" w14:textId="69A1D51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345FCCC4" w14:textId="24F72ED2"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36400</w:t>
            </w:r>
          </w:p>
        </w:tc>
        <w:tc>
          <w:tcPr>
            <w:tcW w:w="358" w:type="pct"/>
            <w:vAlign w:val="center"/>
          </w:tcPr>
          <w:p w14:paraId="5A3F3DAA" w14:textId="5F39270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472D8104" w14:textId="77A14F80"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2680811</w:t>
            </w:r>
          </w:p>
        </w:tc>
      </w:tr>
      <w:tr w:rsidR="00B0641A" w:rsidRPr="00040B4E" w14:paraId="00673216" w14:textId="77777777" w:rsidTr="00165681">
        <w:trPr>
          <w:trHeight w:val="250"/>
          <w:jc w:val="center"/>
        </w:trPr>
        <w:tc>
          <w:tcPr>
            <w:tcW w:w="280" w:type="pct"/>
            <w:noWrap/>
            <w:vAlign w:val="center"/>
          </w:tcPr>
          <w:p w14:paraId="2AE9BD8E"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60</w:t>
            </w:r>
          </w:p>
        </w:tc>
        <w:tc>
          <w:tcPr>
            <w:tcW w:w="303" w:type="pct"/>
            <w:noWrap/>
            <w:vAlign w:val="center"/>
          </w:tcPr>
          <w:p w14:paraId="6419AE8D"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100</w:t>
            </w:r>
          </w:p>
        </w:tc>
        <w:tc>
          <w:tcPr>
            <w:tcW w:w="409" w:type="pct"/>
            <w:noWrap/>
          </w:tcPr>
          <w:p w14:paraId="484A3961" w14:textId="43938B9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62881621" w14:textId="09CFA31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19C5CC4D" w14:textId="75DFBB44"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45400</w:t>
            </w:r>
          </w:p>
        </w:tc>
        <w:tc>
          <w:tcPr>
            <w:tcW w:w="401" w:type="pct"/>
            <w:noWrap/>
          </w:tcPr>
          <w:p w14:paraId="543B776B" w14:textId="223B5B9E"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2542400</w:t>
            </w:r>
          </w:p>
        </w:tc>
        <w:tc>
          <w:tcPr>
            <w:tcW w:w="439" w:type="pct"/>
          </w:tcPr>
          <w:p w14:paraId="3E128ED9" w14:textId="774340F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39" w:type="pct"/>
          </w:tcPr>
          <w:p w14:paraId="08612EB9" w14:textId="6FDB7C06"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3023060</w:t>
            </w:r>
          </w:p>
        </w:tc>
        <w:tc>
          <w:tcPr>
            <w:tcW w:w="430" w:type="pct"/>
          </w:tcPr>
          <w:p w14:paraId="134A236F" w14:textId="5F46A147"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2977660</w:t>
            </w:r>
          </w:p>
        </w:tc>
        <w:tc>
          <w:tcPr>
            <w:tcW w:w="357" w:type="pct"/>
            <w:vAlign w:val="center"/>
          </w:tcPr>
          <w:p w14:paraId="1E3E23F5" w14:textId="30A3FF37"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50F61E2F" w14:textId="13C546D4"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36500</w:t>
            </w:r>
          </w:p>
        </w:tc>
        <w:tc>
          <w:tcPr>
            <w:tcW w:w="358" w:type="pct"/>
            <w:vAlign w:val="center"/>
          </w:tcPr>
          <w:p w14:paraId="0CF0C30D" w14:textId="77AC4CD3"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0B777243" w14:textId="75049A4A"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3583845</w:t>
            </w:r>
          </w:p>
        </w:tc>
      </w:tr>
      <w:tr w:rsidR="00B0641A" w:rsidRPr="00040B4E" w14:paraId="61925AE9" w14:textId="77777777" w:rsidTr="00165681">
        <w:trPr>
          <w:trHeight w:val="250"/>
          <w:jc w:val="center"/>
        </w:trPr>
        <w:tc>
          <w:tcPr>
            <w:tcW w:w="280" w:type="pct"/>
            <w:noWrap/>
            <w:vAlign w:val="center"/>
          </w:tcPr>
          <w:p w14:paraId="11F91CE2"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65</w:t>
            </w:r>
          </w:p>
        </w:tc>
        <w:tc>
          <w:tcPr>
            <w:tcW w:w="303" w:type="pct"/>
            <w:noWrap/>
            <w:vAlign w:val="center"/>
          </w:tcPr>
          <w:p w14:paraId="1CD5C7FF" w14:textId="77777777" w:rsidR="00B0641A" w:rsidRPr="00566F30" w:rsidRDefault="00B0641A" w:rsidP="00B0641A">
            <w:pPr>
              <w:jc w:val="center"/>
              <w:rPr>
                <w:rFonts w:ascii="楷体_GB2312" w:eastAsia="楷体_GB2312"/>
                <w:sz w:val="18"/>
                <w:szCs w:val="20"/>
              </w:rPr>
            </w:pPr>
            <w:r w:rsidRPr="00566F30">
              <w:rPr>
                <w:rFonts w:ascii="楷体_GB2312" w:eastAsia="楷体_GB2312" w:hint="eastAsia"/>
                <w:sz w:val="18"/>
                <w:szCs w:val="20"/>
              </w:rPr>
              <w:t>105</w:t>
            </w:r>
          </w:p>
        </w:tc>
        <w:tc>
          <w:tcPr>
            <w:tcW w:w="409" w:type="pct"/>
            <w:noWrap/>
          </w:tcPr>
          <w:p w14:paraId="506644D4" w14:textId="0ACFC4EA"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8" w:type="pct"/>
          </w:tcPr>
          <w:p w14:paraId="7E6B5819" w14:textId="30A8703C"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9" w:type="pct"/>
            <w:noWrap/>
          </w:tcPr>
          <w:p w14:paraId="771FA42D" w14:textId="4EAF0CB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1" w:type="pct"/>
            <w:noWrap/>
          </w:tcPr>
          <w:p w14:paraId="13EA3E2C" w14:textId="036F5554"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2724000</w:t>
            </w:r>
          </w:p>
        </w:tc>
        <w:tc>
          <w:tcPr>
            <w:tcW w:w="439" w:type="pct"/>
          </w:tcPr>
          <w:p w14:paraId="17B27F85" w14:textId="01637AF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9" w:type="pct"/>
          </w:tcPr>
          <w:p w14:paraId="1C5FE026" w14:textId="71DBBE78"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30" w:type="pct"/>
          </w:tcPr>
          <w:p w14:paraId="2526D431" w14:textId="6D4C912B" w:rsidR="00B0641A" w:rsidRPr="00566F30"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357" w:type="pct"/>
            <w:vAlign w:val="center"/>
          </w:tcPr>
          <w:p w14:paraId="5DA73317" w14:textId="31EB49C7"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4" w:type="pct"/>
            <w:vAlign w:val="center"/>
          </w:tcPr>
          <w:p w14:paraId="725FEAA5" w14:textId="2C235DE1"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36270</w:t>
            </w:r>
          </w:p>
        </w:tc>
        <w:tc>
          <w:tcPr>
            <w:tcW w:w="358" w:type="pct"/>
            <w:vAlign w:val="center"/>
          </w:tcPr>
          <w:p w14:paraId="64B9AE5B" w14:textId="092C2685"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383" w:type="pct"/>
            <w:vAlign w:val="center"/>
          </w:tcPr>
          <w:p w14:paraId="4262C0FC" w14:textId="76808F70" w:rsidR="00B0641A" w:rsidRPr="00566F30" w:rsidRDefault="00B0641A" w:rsidP="00B0641A">
            <w:pPr>
              <w:jc w:val="center"/>
              <w:rPr>
                <w:rFonts w:ascii="楷体_GB2312" w:eastAsia="楷体_GB2312"/>
                <w:sz w:val="18"/>
                <w:szCs w:val="20"/>
              </w:rPr>
            </w:pPr>
            <w:r w:rsidRPr="00B0641A">
              <w:rPr>
                <w:rFonts w:ascii="楷体_GB2312" w:eastAsia="楷体_GB2312" w:hint="eastAsia"/>
                <w:sz w:val="18"/>
                <w:szCs w:val="20"/>
              </w:rPr>
              <w:t>4097010</w:t>
            </w:r>
          </w:p>
        </w:tc>
      </w:tr>
      <w:bookmarkEnd w:id="0"/>
    </w:tbl>
    <w:p w14:paraId="5157BBA8" w14:textId="05025309" w:rsidR="007828AE" w:rsidRDefault="007828AE" w:rsidP="00B67451">
      <w:pPr>
        <w:adjustRightInd w:val="0"/>
        <w:snapToGrid w:val="0"/>
        <w:spacing w:line="320" w:lineRule="exact"/>
        <w:rPr>
          <w:rFonts w:ascii="楷体_GB2312" w:eastAsia="楷体_GB2312"/>
        </w:rPr>
      </w:pPr>
    </w:p>
    <w:p w14:paraId="45383D4C" w14:textId="77777777" w:rsidR="00320189" w:rsidRDefault="00320189" w:rsidP="00B67451">
      <w:pPr>
        <w:adjustRightInd w:val="0"/>
        <w:snapToGrid w:val="0"/>
        <w:spacing w:line="320" w:lineRule="exact"/>
        <w:rPr>
          <w:rFonts w:ascii="楷体_GB2312" w:eastAsia="楷体_GB2312"/>
        </w:rPr>
      </w:pPr>
    </w:p>
    <w:p w14:paraId="74CE0127" w14:textId="19947792" w:rsidR="00812C9C" w:rsidRDefault="00812C9C" w:rsidP="00812C9C">
      <w:pPr>
        <w:spacing w:line="320" w:lineRule="exact"/>
        <w:rPr>
          <w:rFonts w:ascii="楷体_GB2312" w:eastAsia="楷体_GB2312"/>
          <w:szCs w:val="21"/>
        </w:rPr>
      </w:pPr>
      <w:r>
        <w:rPr>
          <w:rFonts w:ascii="楷体_GB2312" w:eastAsia="楷体_GB2312" w:hint="eastAsia"/>
          <w:szCs w:val="21"/>
        </w:rPr>
        <w:t>示例2：安女士</w:t>
      </w:r>
      <w:r w:rsidRPr="00935743">
        <w:rPr>
          <w:rFonts w:ascii="楷体_GB2312" w:eastAsia="楷体_GB2312" w:hint="eastAsia"/>
          <w:szCs w:val="21"/>
        </w:rPr>
        <w:t>今年</w:t>
      </w:r>
      <w:r w:rsidR="00ED3E93">
        <w:rPr>
          <w:rFonts w:ascii="楷体_GB2312" w:eastAsia="楷体_GB2312" w:hint="eastAsia"/>
          <w:szCs w:val="21"/>
        </w:rPr>
        <w:t>5</w:t>
      </w:r>
      <w:r>
        <w:rPr>
          <w:rFonts w:ascii="楷体_GB2312" w:eastAsia="楷体_GB2312" w:hint="eastAsia"/>
          <w:szCs w:val="21"/>
        </w:rPr>
        <w:t>5周岁</w:t>
      </w:r>
      <w:r w:rsidRPr="00935743">
        <w:rPr>
          <w:rFonts w:ascii="楷体_GB2312" w:eastAsia="楷体_GB2312" w:hint="eastAsia"/>
          <w:szCs w:val="21"/>
        </w:rPr>
        <w:t>，</w:t>
      </w:r>
      <w:r>
        <w:rPr>
          <w:rFonts w:ascii="楷体_GB2312" w:eastAsia="楷体_GB2312" w:hint="eastAsia"/>
          <w:szCs w:val="21"/>
        </w:rPr>
        <w:t>她</w:t>
      </w:r>
      <w:r w:rsidRPr="00FE3E61">
        <w:rPr>
          <w:rFonts w:ascii="楷体_GB2312" w:eastAsia="楷体_GB2312" w:hint="eastAsia"/>
          <w:szCs w:val="21"/>
        </w:rPr>
        <w:t>选择</w:t>
      </w:r>
      <w:r>
        <w:rPr>
          <w:rFonts w:ascii="楷体_GB2312" w:eastAsia="楷体_GB2312" w:hint="eastAsia"/>
          <w:szCs w:val="21"/>
        </w:rPr>
        <w:t>购买</w:t>
      </w:r>
      <w:r w:rsidRPr="00FE3E61">
        <w:rPr>
          <w:rFonts w:ascii="楷体_GB2312" w:eastAsia="楷体_GB2312" w:hint="eastAsia"/>
          <w:szCs w:val="21"/>
        </w:rPr>
        <w:t>了</w:t>
      </w:r>
      <w:r w:rsidR="004628C6" w:rsidRPr="004628C6">
        <w:rPr>
          <w:rFonts w:ascii="楷体_GB2312" w:eastAsia="楷体_GB2312" w:hint="eastAsia"/>
          <w:szCs w:val="21"/>
        </w:rPr>
        <w:t>利安坤元年金保险（分红型）</w:t>
      </w:r>
      <w:r w:rsidRPr="00FE3E61">
        <w:rPr>
          <w:rFonts w:ascii="楷体_GB2312" w:eastAsia="楷体_GB2312" w:hint="eastAsia"/>
          <w:szCs w:val="21"/>
        </w:rPr>
        <w:t>，</w:t>
      </w:r>
      <w:r w:rsidRPr="004B6928">
        <w:rPr>
          <w:rFonts w:ascii="楷体_GB2312" w:eastAsia="楷体_GB2312" w:hint="eastAsia"/>
          <w:szCs w:val="21"/>
        </w:rPr>
        <w:t>选择年领方式</w:t>
      </w:r>
      <w:r w:rsidR="007828AE">
        <w:rPr>
          <w:rFonts w:ascii="楷体_GB2312" w:eastAsia="楷体_GB2312" w:hint="eastAsia"/>
          <w:szCs w:val="21"/>
        </w:rPr>
        <w:t>，</w:t>
      </w:r>
      <w:r w:rsidRPr="004B6928">
        <w:rPr>
          <w:rFonts w:ascii="楷体_GB2312" w:eastAsia="楷体_GB2312" w:hint="eastAsia"/>
          <w:szCs w:val="21"/>
        </w:rPr>
        <w:t>年交保险费</w:t>
      </w:r>
      <w:r w:rsidR="00166D88">
        <w:rPr>
          <w:rFonts w:ascii="楷体_GB2312" w:eastAsia="楷体_GB2312" w:hint="eastAsia"/>
          <w:szCs w:val="21"/>
        </w:rPr>
        <w:t>100</w:t>
      </w:r>
      <w:r>
        <w:rPr>
          <w:rFonts w:ascii="楷体_GB2312" w:eastAsia="楷体_GB2312" w:hint="eastAsia"/>
          <w:szCs w:val="21"/>
        </w:rPr>
        <w:t>0</w:t>
      </w:r>
      <w:r w:rsidRPr="004B6928">
        <w:rPr>
          <w:rFonts w:ascii="楷体_GB2312" w:eastAsia="楷体_GB2312" w:hint="eastAsia"/>
          <w:szCs w:val="21"/>
        </w:rPr>
        <w:t>000元</w:t>
      </w:r>
      <w:r w:rsidR="00174F05">
        <w:rPr>
          <w:rFonts w:ascii="楷体_GB2312" w:eastAsia="楷体_GB2312" w:hint="eastAsia"/>
          <w:szCs w:val="21"/>
        </w:rPr>
        <w:t xml:space="preserve">, </w:t>
      </w:r>
      <w:r w:rsidR="00174F05">
        <w:rPr>
          <w:rFonts w:ascii="楷体_GB2312" w:eastAsia="楷体_GB2312"/>
          <w:szCs w:val="21"/>
        </w:rPr>
        <w:t>5</w:t>
      </w:r>
      <w:r w:rsidRPr="004B6928">
        <w:rPr>
          <w:rFonts w:ascii="楷体_GB2312" w:eastAsia="楷体_GB2312" w:hint="eastAsia"/>
          <w:szCs w:val="21"/>
        </w:rPr>
        <w:t>年交清</w:t>
      </w:r>
      <w:r>
        <w:rPr>
          <w:rFonts w:ascii="楷体_GB2312" w:eastAsia="楷体_GB2312" w:hint="eastAsia"/>
          <w:szCs w:val="21"/>
        </w:rPr>
        <w:t>, 基本保险金额为</w:t>
      </w:r>
      <w:r w:rsidR="00166D88">
        <w:rPr>
          <w:rFonts w:ascii="楷体_GB2312" w:eastAsia="楷体_GB2312" w:hint="eastAsia"/>
          <w:szCs w:val="21"/>
        </w:rPr>
        <w:t>70200</w:t>
      </w:r>
      <w:r>
        <w:rPr>
          <w:rFonts w:ascii="楷体_GB2312" w:eastAsia="楷体_GB2312" w:hint="eastAsia"/>
          <w:szCs w:val="21"/>
        </w:rPr>
        <w:t>元</w:t>
      </w:r>
      <w:r w:rsidRPr="00FE3E61">
        <w:rPr>
          <w:rFonts w:ascii="楷体_GB2312" w:eastAsia="楷体_GB2312" w:hint="eastAsia"/>
          <w:szCs w:val="21"/>
        </w:rPr>
        <w:t>。其</w:t>
      </w:r>
      <w:r>
        <w:rPr>
          <w:rFonts w:ascii="楷体_GB2312" w:eastAsia="楷体_GB2312" w:hint="eastAsia"/>
          <w:szCs w:val="21"/>
        </w:rPr>
        <w:t>各</w:t>
      </w:r>
      <w:r w:rsidRPr="00FE3E61">
        <w:rPr>
          <w:rFonts w:ascii="楷体_GB2312" w:eastAsia="楷体_GB2312" w:hint="eastAsia"/>
          <w:szCs w:val="21"/>
        </w:rPr>
        <w:t>保单年度</w:t>
      </w:r>
      <w:r>
        <w:rPr>
          <w:rFonts w:ascii="楷体_GB2312" w:eastAsia="楷体_GB2312" w:hint="eastAsia"/>
          <w:szCs w:val="21"/>
        </w:rPr>
        <w:t>的各项保单</w:t>
      </w:r>
      <w:r w:rsidRPr="00FE3E61">
        <w:rPr>
          <w:rFonts w:ascii="楷体_GB2312" w:eastAsia="楷体_GB2312" w:hint="eastAsia"/>
          <w:szCs w:val="21"/>
        </w:rPr>
        <w:t>利益演示如下：</w:t>
      </w:r>
    </w:p>
    <w:p w14:paraId="6FBBEDDC" w14:textId="17A0F840" w:rsidR="00320189" w:rsidRDefault="00320189" w:rsidP="00812C9C">
      <w:pPr>
        <w:spacing w:line="320" w:lineRule="exact"/>
        <w:rPr>
          <w:rFonts w:ascii="楷体_GB2312" w:eastAsia="楷体_GB2312"/>
          <w:szCs w:val="21"/>
        </w:rPr>
      </w:pPr>
    </w:p>
    <w:p w14:paraId="15607550" w14:textId="77777777" w:rsidR="00320189" w:rsidRPr="00BC7979" w:rsidRDefault="00320189" w:rsidP="00812C9C">
      <w:pPr>
        <w:spacing w:line="320" w:lineRule="exact"/>
        <w:rPr>
          <w:rFonts w:ascii="楷体_GB2312" w:eastAsia="楷体_GB2312"/>
          <w:szCs w:val="21"/>
        </w:rPr>
      </w:pPr>
    </w:p>
    <w:tbl>
      <w:tblPr>
        <w:tblW w:w="66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2"/>
        <w:gridCol w:w="676"/>
        <w:gridCol w:w="908"/>
        <w:gridCol w:w="908"/>
        <w:gridCol w:w="807"/>
        <w:gridCol w:w="1028"/>
        <w:gridCol w:w="924"/>
        <w:gridCol w:w="924"/>
        <w:gridCol w:w="906"/>
        <w:gridCol w:w="847"/>
        <w:gridCol w:w="915"/>
        <w:gridCol w:w="804"/>
        <w:gridCol w:w="928"/>
      </w:tblGrid>
      <w:tr w:rsidR="00C00658" w:rsidRPr="00040B4E" w14:paraId="07CFFCE1" w14:textId="77777777" w:rsidTr="00B0641A">
        <w:trPr>
          <w:trHeight w:val="471"/>
          <w:jc w:val="center"/>
        </w:trPr>
        <w:tc>
          <w:tcPr>
            <w:tcW w:w="307" w:type="pct"/>
            <w:vMerge w:val="restart"/>
            <w:vAlign w:val="center"/>
          </w:tcPr>
          <w:p w14:paraId="1E0F23C4" w14:textId="77777777" w:rsidR="007828AE" w:rsidRPr="00040B4E" w:rsidRDefault="007828AE" w:rsidP="00114435">
            <w:pPr>
              <w:spacing w:line="320" w:lineRule="exact"/>
              <w:jc w:val="center"/>
              <w:rPr>
                <w:rFonts w:ascii="楷体_GB2312" w:eastAsia="楷体_GB2312"/>
                <w:sz w:val="20"/>
                <w:szCs w:val="20"/>
              </w:rPr>
            </w:pPr>
            <w:r w:rsidRPr="00040B4E">
              <w:rPr>
                <w:rFonts w:ascii="楷体_GB2312" w:eastAsia="楷体_GB2312" w:hint="eastAsia"/>
                <w:sz w:val="20"/>
                <w:szCs w:val="20"/>
              </w:rPr>
              <w:t>保单</w:t>
            </w:r>
          </w:p>
          <w:p w14:paraId="45DBCD93" w14:textId="77777777" w:rsidR="007828AE" w:rsidRPr="00040B4E" w:rsidRDefault="007828AE" w:rsidP="00114435">
            <w:pPr>
              <w:spacing w:line="320" w:lineRule="exact"/>
              <w:jc w:val="center"/>
              <w:rPr>
                <w:rFonts w:ascii="楷体_GB2312" w:eastAsia="楷体_GB2312"/>
                <w:sz w:val="20"/>
                <w:szCs w:val="20"/>
              </w:rPr>
            </w:pPr>
            <w:r w:rsidRPr="00040B4E">
              <w:rPr>
                <w:rFonts w:ascii="楷体_GB2312" w:eastAsia="楷体_GB2312" w:hint="eastAsia"/>
                <w:sz w:val="20"/>
                <w:szCs w:val="20"/>
              </w:rPr>
              <w:t>年度</w:t>
            </w:r>
          </w:p>
        </w:tc>
        <w:tc>
          <w:tcPr>
            <w:tcW w:w="300" w:type="pct"/>
            <w:vMerge w:val="restart"/>
            <w:vAlign w:val="center"/>
          </w:tcPr>
          <w:p w14:paraId="1C6A6329" w14:textId="77777777" w:rsidR="007828AE" w:rsidRPr="00040B4E" w:rsidRDefault="007828AE" w:rsidP="00114435">
            <w:pPr>
              <w:spacing w:line="320" w:lineRule="exact"/>
              <w:jc w:val="center"/>
              <w:rPr>
                <w:rFonts w:ascii="楷体_GB2312" w:eastAsia="楷体_GB2312"/>
                <w:sz w:val="20"/>
                <w:szCs w:val="20"/>
              </w:rPr>
            </w:pPr>
            <w:r w:rsidRPr="00040B4E">
              <w:rPr>
                <w:rFonts w:ascii="楷体_GB2312" w:eastAsia="楷体_GB2312" w:hint="eastAsia"/>
                <w:sz w:val="20"/>
                <w:szCs w:val="20"/>
              </w:rPr>
              <w:t>年龄</w:t>
            </w:r>
          </w:p>
        </w:tc>
        <w:tc>
          <w:tcPr>
            <w:tcW w:w="403" w:type="pct"/>
            <w:vMerge w:val="restart"/>
            <w:vAlign w:val="center"/>
          </w:tcPr>
          <w:p w14:paraId="386ADECE"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年度</w:t>
            </w:r>
            <w:r w:rsidRPr="00040B4E">
              <w:rPr>
                <w:rFonts w:ascii="楷体_GB2312" w:eastAsia="楷体_GB2312" w:hint="eastAsia"/>
                <w:sz w:val="20"/>
                <w:szCs w:val="20"/>
              </w:rPr>
              <w:t>保险费</w:t>
            </w:r>
          </w:p>
        </w:tc>
        <w:tc>
          <w:tcPr>
            <w:tcW w:w="403" w:type="pct"/>
            <w:vMerge w:val="restart"/>
            <w:vAlign w:val="center"/>
          </w:tcPr>
          <w:p w14:paraId="76F2668A"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累计保险费</w:t>
            </w:r>
          </w:p>
        </w:tc>
        <w:tc>
          <w:tcPr>
            <w:tcW w:w="358" w:type="pct"/>
            <w:vMerge w:val="restart"/>
            <w:vAlign w:val="center"/>
          </w:tcPr>
          <w:p w14:paraId="4C54B6F1" w14:textId="6728DB91"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生存保险金</w:t>
            </w:r>
          </w:p>
        </w:tc>
        <w:tc>
          <w:tcPr>
            <w:tcW w:w="456" w:type="pct"/>
            <w:vMerge w:val="restart"/>
            <w:vAlign w:val="center"/>
          </w:tcPr>
          <w:p w14:paraId="68FB0A4C" w14:textId="257C3A4C"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累计生存保险金</w:t>
            </w:r>
          </w:p>
        </w:tc>
        <w:tc>
          <w:tcPr>
            <w:tcW w:w="410" w:type="pct"/>
            <w:vMerge w:val="restart"/>
            <w:vAlign w:val="center"/>
          </w:tcPr>
          <w:p w14:paraId="4A4663E1" w14:textId="324DBA58" w:rsidR="007828AE" w:rsidRDefault="007828AE" w:rsidP="007828AE">
            <w:pPr>
              <w:spacing w:line="320" w:lineRule="exact"/>
              <w:jc w:val="center"/>
              <w:rPr>
                <w:rFonts w:ascii="楷体_GB2312" w:eastAsia="楷体_GB2312"/>
                <w:sz w:val="20"/>
                <w:szCs w:val="20"/>
              </w:rPr>
            </w:pPr>
            <w:r>
              <w:rPr>
                <w:rFonts w:ascii="楷体_GB2312" w:eastAsia="楷体_GB2312" w:hint="eastAsia"/>
                <w:sz w:val="20"/>
                <w:szCs w:val="20"/>
              </w:rPr>
              <w:t>满期保险金</w:t>
            </w:r>
          </w:p>
        </w:tc>
        <w:tc>
          <w:tcPr>
            <w:tcW w:w="410" w:type="pct"/>
            <w:vMerge w:val="restart"/>
            <w:vAlign w:val="center"/>
          </w:tcPr>
          <w:p w14:paraId="01C70225" w14:textId="74A0721B"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身故保险金</w:t>
            </w:r>
          </w:p>
        </w:tc>
        <w:tc>
          <w:tcPr>
            <w:tcW w:w="402" w:type="pct"/>
            <w:vMerge w:val="restart"/>
            <w:vAlign w:val="center"/>
          </w:tcPr>
          <w:p w14:paraId="4AA9F492"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现金价值</w:t>
            </w:r>
          </w:p>
        </w:tc>
        <w:tc>
          <w:tcPr>
            <w:tcW w:w="782" w:type="pct"/>
            <w:gridSpan w:val="2"/>
            <w:vAlign w:val="center"/>
          </w:tcPr>
          <w:p w14:paraId="7518688B" w14:textId="77777777" w:rsidR="007828AE" w:rsidRDefault="007828AE" w:rsidP="00114435">
            <w:pPr>
              <w:spacing w:line="320" w:lineRule="exact"/>
              <w:jc w:val="center"/>
              <w:rPr>
                <w:rFonts w:ascii="楷体_GB2312" w:eastAsia="楷体_GB2312"/>
                <w:sz w:val="20"/>
                <w:szCs w:val="20"/>
              </w:rPr>
            </w:pPr>
            <w:r w:rsidRPr="006C2719">
              <w:rPr>
                <w:rFonts w:ascii="楷体_GB2312" w:eastAsia="楷体_GB2312" w:hint="eastAsia"/>
                <w:sz w:val="20"/>
                <w:szCs w:val="20"/>
              </w:rPr>
              <w:t>当年度红利</w:t>
            </w:r>
          </w:p>
        </w:tc>
        <w:tc>
          <w:tcPr>
            <w:tcW w:w="769" w:type="pct"/>
            <w:gridSpan w:val="2"/>
            <w:vAlign w:val="center"/>
          </w:tcPr>
          <w:p w14:paraId="446F95BB" w14:textId="77777777" w:rsidR="007828AE" w:rsidRDefault="007828AE" w:rsidP="00114435">
            <w:pPr>
              <w:spacing w:line="320" w:lineRule="exact"/>
              <w:jc w:val="center"/>
              <w:rPr>
                <w:rFonts w:ascii="楷体_GB2312" w:eastAsia="楷体_GB2312"/>
                <w:sz w:val="20"/>
                <w:szCs w:val="20"/>
              </w:rPr>
            </w:pPr>
            <w:r w:rsidRPr="006C2719">
              <w:rPr>
                <w:rFonts w:ascii="楷体_GB2312" w:eastAsia="楷体_GB2312" w:hint="eastAsia"/>
                <w:sz w:val="20"/>
                <w:szCs w:val="20"/>
              </w:rPr>
              <w:t>累积红利</w:t>
            </w:r>
          </w:p>
        </w:tc>
      </w:tr>
      <w:tr w:rsidR="00C00658" w:rsidRPr="00040B4E" w14:paraId="4404E67E" w14:textId="77777777" w:rsidTr="00B0641A">
        <w:trPr>
          <w:trHeight w:val="664"/>
          <w:jc w:val="center"/>
        </w:trPr>
        <w:tc>
          <w:tcPr>
            <w:tcW w:w="307" w:type="pct"/>
            <w:vMerge/>
            <w:vAlign w:val="center"/>
          </w:tcPr>
          <w:p w14:paraId="51250453" w14:textId="77777777" w:rsidR="007828AE" w:rsidRPr="00040B4E" w:rsidRDefault="007828AE" w:rsidP="00114435">
            <w:pPr>
              <w:spacing w:line="320" w:lineRule="exact"/>
              <w:jc w:val="center"/>
              <w:rPr>
                <w:rFonts w:ascii="楷体_GB2312" w:eastAsia="楷体_GB2312"/>
                <w:sz w:val="20"/>
                <w:szCs w:val="20"/>
              </w:rPr>
            </w:pPr>
          </w:p>
        </w:tc>
        <w:tc>
          <w:tcPr>
            <w:tcW w:w="300" w:type="pct"/>
            <w:vMerge/>
            <w:vAlign w:val="center"/>
          </w:tcPr>
          <w:p w14:paraId="1423D406" w14:textId="77777777" w:rsidR="007828AE" w:rsidRPr="00040B4E" w:rsidRDefault="007828AE" w:rsidP="00114435">
            <w:pPr>
              <w:spacing w:line="320" w:lineRule="exact"/>
              <w:jc w:val="center"/>
              <w:rPr>
                <w:rFonts w:ascii="楷体_GB2312" w:eastAsia="楷体_GB2312"/>
                <w:sz w:val="20"/>
                <w:szCs w:val="20"/>
              </w:rPr>
            </w:pPr>
          </w:p>
        </w:tc>
        <w:tc>
          <w:tcPr>
            <w:tcW w:w="403" w:type="pct"/>
            <w:vMerge/>
            <w:vAlign w:val="center"/>
          </w:tcPr>
          <w:p w14:paraId="3D89A4ED" w14:textId="77777777" w:rsidR="007828AE" w:rsidRDefault="007828AE" w:rsidP="00114435">
            <w:pPr>
              <w:spacing w:line="320" w:lineRule="exact"/>
              <w:jc w:val="center"/>
              <w:rPr>
                <w:rFonts w:ascii="楷体_GB2312" w:eastAsia="楷体_GB2312"/>
                <w:sz w:val="20"/>
                <w:szCs w:val="20"/>
              </w:rPr>
            </w:pPr>
          </w:p>
        </w:tc>
        <w:tc>
          <w:tcPr>
            <w:tcW w:w="403" w:type="pct"/>
            <w:vMerge/>
            <w:vAlign w:val="center"/>
          </w:tcPr>
          <w:p w14:paraId="6488DB28" w14:textId="77777777" w:rsidR="007828AE" w:rsidRDefault="007828AE" w:rsidP="00114435">
            <w:pPr>
              <w:spacing w:line="320" w:lineRule="exact"/>
              <w:jc w:val="center"/>
              <w:rPr>
                <w:rFonts w:ascii="楷体_GB2312" w:eastAsia="楷体_GB2312"/>
                <w:sz w:val="20"/>
                <w:szCs w:val="20"/>
              </w:rPr>
            </w:pPr>
          </w:p>
        </w:tc>
        <w:tc>
          <w:tcPr>
            <w:tcW w:w="358" w:type="pct"/>
            <w:vMerge/>
            <w:vAlign w:val="center"/>
          </w:tcPr>
          <w:p w14:paraId="714C7D2C" w14:textId="77777777" w:rsidR="007828AE" w:rsidRDefault="007828AE" w:rsidP="00114435">
            <w:pPr>
              <w:spacing w:line="320" w:lineRule="exact"/>
              <w:jc w:val="center"/>
              <w:rPr>
                <w:rFonts w:ascii="楷体_GB2312" w:eastAsia="楷体_GB2312"/>
                <w:sz w:val="20"/>
                <w:szCs w:val="20"/>
              </w:rPr>
            </w:pPr>
          </w:p>
        </w:tc>
        <w:tc>
          <w:tcPr>
            <w:tcW w:w="456" w:type="pct"/>
            <w:vMerge/>
            <w:vAlign w:val="center"/>
          </w:tcPr>
          <w:p w14:paraId="1E6AF38D" w14:textId="77777777" w:rsidR="007828AE" w:rsidRDefault="007828AE" w:rsidP="00114435">
            <w:pPr>
              <w:spacing w:line="320" w:lineRule="exact"/>
              <w:jc w:val="center"/>
              <w:rPr>
                <w:rFonts w:ascii="楷体_GB2312" w:eastAsia="楷体_GB2312"/>
                <w:sz w:val="20"/>
                <w:szCs w:val="20"/>
              </w:rPr>
            </w:pPr>
          </w:p>
        </w:tc>
        <w:tc>
          <w:tcPr>
            <w:tcW w:w="410" w:type="pct"/>
            <w:vMerge/>
          </w:tcPr>
          <w:p w14:paraId="08F73290" w14:textId="77777777" w:rsidR="007828AE" w:rsidRDefault="007828AE" w:rsidP="00114435">
            <w:pPr>
              <w:spacing w:line="320" w:lineRule="exact"/>
              <w:jc w:val="center"/>
              <w:rPr>
                <w:rFonts w:ascii="楷体_GB2312" w:eastAsia="楷体_GB2312"/>
                <w:sz w:val="20"/>
                <w:szCs w:val="20"/>
              </w:rPr>
            </w:pPr>
          </w:p>
        </w:tc>
        <w:tc>
          <w:tcPr>
            <w:tcW w:w="410" w:type="pct"/>
            <w:vMerge/>
            <w:vAlign w:val="center"/>
          </w:tcPr>
          <w:p w14:paraId="080E37BA" w14:textId="09728223" w:rsidR="007828AE" w:rsidRDefault="007828AE" w:rsidP="00114435">
            <w:pPr>
              <w:spacing w:line="320" w:lineRule="exact"/>
              <w:jc w:val="center"/>
              <w:rPr>
                <w:rFonts w:ascii="楷体_GB2312" w:eastAsia="楷体_GB2312"/>
                <w:sz w:val="20"/>
                <w:szCs w:val="20"/>
              </w:rPr>
            </w:pPr>
          </w:p>
        </w:tc>
        <w:tc>
          <w:tcPr>
            <w:tcW w:w="402" w:type="pct"/>
            <w:vMerge/>
            <w:vAlign w:val="center"/>
          </w:tcPr>
          <w:p w14:paraId="247C8355" w14:textId="77777777" w:rsidR="007828AE" w:rsidRDefault="007828AE" w:rsidP="00114435">
            <w:pPr>
              <w:spacing w:line="320" w:lineRule="exact"/>
              <w:jc w:val="center"/>
              <w:rPr>
                <w:rFonts w:ascii="楷体_GB2312" w:eastAsia="楷体_GB2312"/>
                <w:sz w:val="20"/>
                <w:szCs w:val="20"/>
              </w:rPr>
            </w:pPr>
          </w:p>
        </w:tc>
        <w:tc>
          <w:tcPr>
            <w:tcW w:w="376" w:type="pct"/>
            <w:vAlign w:val="center"/>
          </w:tcPr>
          <w:p w14:paraId="57C72686"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保证利益演示</w:t>
            </w:r>
          </w:p>
        </w:tc>
        <w:tc>
          <w:tcPr>
            <w:tcW w:w="406" w:type="pct"/>
            <w:vAlign w:val="center"/>
          </w:tcPr>
          <w:p w14:paraId="0E1DC9EF"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红利利益演示</w:t>
            </w:r>
          </w:p>
        </w:tc>
        <w:tc>
          <w:tcPr>
            <w:tcW w:w="357" w:type="pct"/>
            <w:vAlign w:val="center"/>
          </w:tcPr>
          <w:p w14:paraId="27D894D7"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保证利益演示</w:t>
            </w:r>
          </w:p>
        </w:tc>
        <w:tc>
          <w:tcPr>
            <w:tcW w:w="412" w:type="pct"/>
            <w:vAlign w:val="center"/>
          </w:tcPr>
          <w:p w14:paraId="3AD2CCBB" w14:textId="77777777" w:rsidR="007828AE" w:rsidRPr="00040B4E" w:rsidRDefault="007828AE" w:rsidP="00114435">
            <w:pPr>
              <w:spacing w:line="320" w:lineRule="exact"/>
              <w:jc w:val="center"/>
              <w:rPr>
                <w:rFonts w:ascii="楷体_GB2312" w:eastAsia="楷体_GB2312"/>
                <w:sz w:val="20"/>
                <w:szCs w:val="20"/>
              </w:rPr>
            </w:pPr>
            <w:r>
              <w:rPr>
                <w:rFonts w:ascii="楷体_GB2312" w:eastAsia="楷体_GB2312" w:hint="eastAsia"/>
                <w:sz w:val="20"/>
                <w:szCs w:val="20"/>
              </w:rPr>
              <w:t>红利利益演示</w:t>
            </w:r>
          </w:p>
        </w:tc>
      </w:tr>
      <w:tr w:rsidR="00B0641A" w:rsidRPr="00040B4E" w14:paraId="06D61118" w14:textId="77777777" w:rsidTr="00B0641A">
        <w:trPr>
          <w:trHeight w:val="304"/>
          <w:jc w:val="center"/>
        </w:trPr>
        <w:tc>
          <w:tcPr>
            <w:tcW w:w="307" w:type="pct"/>
            <w:noWrap/>
            <w:vAlign w:val="center"/>
          </w:tcPr>
          <w:p w14:paraId="0B0B5155"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1</w:t>
            </w:r>
          </w:p>
        </w:tc>
        <w:tc>
          <w:tcPr>
            <w:tcW w:w="300" w:type="pct"/>
            <w:noWrap/>
          </w:tcPr>
          <w:p w14:paraId="4C3BF063" w14:textId="505DB6E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56</w:t>
            </w:r>
          </w:p>
        </w:tc>
        <w:tc>
          <w:tcPr>
            <w:tcW w:w="403" w:type="pct"/>
            <w:noWrap/>
          </w:tcPr>
          <w:p w14:paraId="3281DCE2" w14:textId="7A23544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3" w:type="pct"/>
          </w:tcPr>
          <w:p w14:paraId="3B03988D" w14:textId="3DFE48E3"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358" w:type="pct"/>
            <w:noWrap/>
          </w:tcPr>
          <w:p w14:paraId="140039E2" w14:textId="0D9FEA0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56" w:type="pct"/>
            <w:noWrap/>
          </w:tcPr>
          <w:p w14:paraId="67B952B7" w14:textId="32B4525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6676950D" w14:textId="120F8B06" w:rsidR="00B0641A" w:rsidRPr="00F81B49"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4BA7187C" w14:textId="52BEFE4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2" w:type="pct"/>
          </w:tcPr>
          <w:p w14:paraId="64633D5D" w14:textId="51EC0D13"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512470</w:t>
            </w:r>
          </w:p>
        </w:tc>
        <w:tc>
          <w:tcPr>
            <w:tcW w:w="376" w:type="pct"/>
            <w:vAlign w:val="center"/>
          </w:tcPr>
          <w:p w14:paraId="4E35FD57" w14:textId="44FC1F01"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0844C34F" w14:textId="4D11D7A1"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10480</w:t>
            </w:r>
          </w:p>
        </w:tc>
        <w:tc>
          <w:tcPr>
            <w:tcW w:w="357" w:type="pct"/>
            <w:vAlign w:val="center"/>
          </w:tcPr>
          <w:p w14:paraId="510552DD" w14:textId="0B24D76B"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5448C5B8" w14:textId="12FACFF1"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10480</w:t>
            </w:r>
          </w:p>
        </w:tc>
      </w:tr>
      <w:tr w:rsidR="00B0641A" w:rsidRPr="00040B4E" w14:paraId="2A0D21C5" w14:textId="77777777" w:rsidTr="00B0641A">
        <w:trPr>
          <w:trHeight w:val="304"/>
          <w:jc w:val="center"/>
        </w:trPr>
        <w:tc>
          <w:tcPr>
            <w:tcW w:w="307" w:type="pct"/>
            <w:noWrap/>
            <w:vAlign w:val="center"/>
          </w:tcPr>
          <w:p w14:paraId="5D5A72C0"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2</w:t>
            </w:r>
          </w:p>
        </w:tc>
        <w:tc>
          <w:tcPr>
            <w:tcW w:w="300" w:type="pct"/>
            <w:noWrap/>
          </w:tcPr>
          <w:p w14:paraId="71F10FF5" w14:textId="48EECAC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57</w:t>
            </w:r>
          </w:p>
        </w:tc>
        <w:tc>
          <w:tcPr>
            <w:tcW w:w="403" w:type="pct"/>
            <w:noWrap/>
          </w:tcPr>
          <w:p w14:paraId="47FE0C89" w14:textId="40BFB96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3" w:type="pct"/>
          </w:tcPr>
          <w:p w14:paraId="7833B836" w14:textId="341C5F5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2000000</w:t>
            </w:r>
          </w:p>
        </w:tc>
        <w:tc>
          <w:tcPr>
            <w:tcW w:w="358" w:type="pct"/>
            <w:noWrap/>
          </w:tcPr>
          <w:p w14:paraId="732EE4A7" w14:textId="22A8095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56" w:type="pct"/>
            <w:noWrap/>
          </w:tcPr>
          <w:p w14:paraId="6906D061" w14:textId="18B681D8"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4EEE9C11" w14:textId="0DBE55A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457500DD" w14:textId="702F868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2000000</w:t>
            </w:r>
          </w:p>
        </w:tc>
        <w:tc>
          <w:tcPr>
            <w:tcW w:w="402" w:type="pct"/>
          </w:tcPr>
          <w:p w14:paraId="34AF0024" w14:textId="6C39806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1224350</w:t>
            </w:r>
          </w:p>
        </w:tc>
        <w:tc>
          <w:tcPr>
            <w:tcW w:w="376" w:type="pct"/>
            <w:vAlign w:val="center"/>
          </w:tcPr>
          <w:p w14:paraId="38A54776" w14:textId="3C02A410"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37B3404D" w14:textId="1F1C8BC2"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21670</w:t>
            </w:r>
          </w:p>
        </w:tc>
        <w:tc>
          <w:tcPr>
            <w:tcW w:w="357" w:type="pct"/>
            <w:vAlign w:val="center"/>
          </w:tcPr>
          <w:p w14:paraId="72B699EB" w14:textId="635EC26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623BC54E" w14:textId="56E37397"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32333</w:t>
            </w:r>
          </w:p>
        </w:tc>
      </w:tr>
      <w:tr w:rsidR="00B0641A" w:rsidRPr="00040B4E" w14:paraId="39E545AD" w14:textId="77777777" w:rsidTr="00B0641A">
        <w:trPr>
          <w:trHeight w:val="304"/>
          <w:jc w:val="center"/>
        </w:trPr>
        <w:tc>
          <w:tcPr>
            <w:tcW w:w="307" w:type="pct"/>
            <w:noWrap/>
            <w:vAlign w:val="center"/>
          </w:tcPr>
          <w:p w14:paraId="54D553A3"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3</w:t>
            </w:r>
          </w:p>
        </w:tc>
        <w:tc>
          <w:tcPr>
            <w:tcW w:w="300" w:type="pct"/>
            <w:noWrap/>
          </w:tcPr>
          <w:p w14:paraId="16F68296" w14:textId="5565F48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58</w:t>
            </w:r>
          </w:p>
        </w:tc>
        <w:tc>
          <w:tcPr>
            <w:tcW w:w="403" w:type="pct"/>
            <w:noWrap/>
          </w:tcPr>
          <w:p w14:paraId="09FC7D53" w14:textId="5BA12B1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3" w:type="pct"/>
          </w:tcPr>
          <w:p w14:paraId="3660A1E9" w14:textId="7D7E0AA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358" w:type="pct"/>
            <w:noWrap/>
          </w:tcPr>
          <w:p w14:paraId="3430296F" w14:textId="4013B21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56" w:type="pct"/>
            <w:noWrap/>
          </w:tcPr>
          <w:p w14:paraId="36B24D3C" w14:textId="6672988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3F36F629" w14:textId="49B1041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7149BC54" w14:textId="7685518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3000000</w:t>
            </w:r>
          </w:p>
        </w:tc>
        <w:tc>
          <w:tcPr>
            <w:tcW w:w="402" w:type="pct"/>
          </w:tcPr>
          <w:p w14:paraId="34CAD1EF" w14:textId="45CA992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2120860</w:t>
            </w:r>
          </w:p>
        </w:tc>
        <w:tc>
          <w:tcPr>
            <w:tcW w:w="376" w:type="pct"/>
            <w:vAlign w:val="center"/>
          </w:tcPr>
          <w:p w14:paraId="63E49B8F" w14:textId="2F7D3A7D"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54309FB4" w14:textId="271D279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33060</w:t>
            </w:r>
          </w:p>
        </w:tc>
        <w:tc>
          <w:tcPr>
            <w:tcW w:w="357" w:type="pct"/>
            <w:vAlign w:val="center"/>
          </w:tcPr>
          <w:p w14:paraId="686BA5AA" w14:textId="006DA0C6"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04BF4C78" w14:textId="6AEFB1E1"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65959</w:t>
            </w:r>
          </w:p>
        </w:tc>
      </w:tr>
      <w:tr w:rsidR="00B0641A" w:rsidRPr="00040B4E" w14:paraId="1EDC4C86" w14:textId="77777777" w:rsidTr="00B0641A">
        <w:trPr>
          <w:trHeight w:val="304"/>
          <w:jc w:val="center"/>
        </w:trPr>
        <w:tc>
          <w:tcPr>
            <w:tcW w:w="307" w:type="pct"/>
            <w:noWrap/>
            <w:vAlign w:val="center"/>
          </w:tcPr>
          <w:p w14:paraId="2BAECC86"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4</w:t>
            </w:r>
          </w:p>
        </w:tc>
        <w:tc>
          <w:tcPr>
            <w:tcW w:w="300" w:type="pct"/>
            <w:noWrap/>
          </w:tcPr>
          <w:p w14:paraId="6BE8FFE0" w14:textId="06BE57B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59</w:t>
            </w:r>
          </w:p>
        </w:tc>
        <w:tc>
          <w:tcPr>
            <w:tcW w:w="403" w:type="pct"/>
            <w:noWrap/>
          </w:tcPr>
          <w:p w14:paraId="64AD345A" w14:textId="55D08B8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3" w:type="pct"/>
          </w:tcPr>
          <w:p w14:paraId="63BE43D3" w14:textId="034F44D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4000000</w:t>
            </w:r>
          </w:p>
        </w:tc>
        <w:tc>
          <w:tcPr>
            <w:tcW w:w="358" w:type="pct"/>
            <w:noWrap/>
          </w:tcPr>
          <w:p w14:paraId="153CDB68" w14:textId="24F73C7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56" w:type="pct"/>
            <w:noWrap/>
          </w:tcPr>
          <w:p w14:paraId="5AB9F1E2" w14:textId="64BBD95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01A8340F" w14:textId="24BCE654"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2A81416C" w14:textId="207BAD3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4000000</w:t>
            </w:r>
          </w:p>
        </w:tc>
        <w:tc>
          <w:tcPr>
            <w:tcW w:w="402" w:type="pct"/>
          </w:tcPr>
          <w:p w14:paraId="3BB7894D" w14:textId="03985E4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3200180</w:t>
            </w:r>
          </w:p>
        </w:tc>
        <w:tc>
          <w:tcPr>
            <w:tcW w:w="376" w:type="pct"/>
            <w:vAlign w:val="center"/>
          </w:tcPr>
          <w:p w14:paraId="0B1B2A3D" w14:textId="647EBB6A"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2C3022C7" w14:textId="3A9CA679"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44650</w:t>
            </w:r>
          </w:p>
        </w:tc>
        <w:tc>
          <w:tcPr>
            <w:tcW w:w="357" w:type="pct"/>
            <w:vAlign w:val="center"/>
          </w:tcPr>
          <w:p w14:paraId="4DB3041C" w14:textId="10B4516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67B17B83" w14:textId="40B6ACEB"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111763</w:t>
            </w:r>
          </w:p>
        </w:tc>
      </w:tr>
      <w:tr w:rsidR="00B0641A" w:rsidRPr="00040B4E" w14:paraId="739FC746" w14:textId="77777777" w:rsidTr="00B0641A">
        <w:trPr>
          <w:trHeight w:val="304"/>
          <w:jc w:val="center"/>
        </w:trPr>
        <w:tc>
          <w:tcPr>
            <w:tcW w:w="307" w:type="pct"/>
            <w:noWrap/>
            <w:vAlign w:val="center"/>
          </w:tcPr>
          <w:p w14:paraId="047074CB"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5</w:t>
            </w:r>
          </w:p>
        </w:tc>
        <w:tc>
          <w:tcPr>
            <w:tcW w:w="300" w:type="pct"/>
            <w:noWrap/>
          </w:tcPr>
          <w:p w14:paraId="693D477E" w14:textId="5260E6E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60</w:t>
            </w:r>
          </w:p>
        </w:tc>
        <w:tc>
          <w:tcPr>
            <w:tcW w:w="403" w:type="pct"/>
            <w:noWrap/>
          </w:tcPr>
          <w:p w14:paraId="6EEC8C01" w14:textId="310FA0A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1000000</w:t>
            </w:r>
          </w:p>
        </w:tc>
        <w:tc>
          <w:tcPr>
            <w:tcW w:w="403" w:type="pct"/>
          </w:tcPr>
          <w:p w14:paraId="03C3FD66" w14:textId="7810C7F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10DCEF6D" w14:textId="7D2C2B2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06D9D303" w14:textId="4CC85C7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10" w:type="pct"/>
          </w:tcPr>
          <w:p w14:paraId="711B7B74" w14:textId="5C8AF1C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6D80C638" w14:textId="6B41452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00415207" w14:textId="44471CC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4373070</w:t>
            </w:r>
          </w:p>
        </w:tc>
        <w:tc>
          <w:tcPr>
            <w:tcW w:w="376" w:type="pct"/>
            <w:vAlign w:val="center"/>
          </w:tcPr>
          <w:p w14:paraId="64F4776F" w14:textId="1B60C5FC"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1196D391" w14:textId="6921B5B0"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56440</w:t>
            </w:r>
          </w:p>
        </w:tc>
        <w:tc>
          <w:tcPr>
            <w:tcW w:w="357" w:type="pct"/>
            <w:vAlign w:val="center"/>
          </w:tcPr>
          <w:p w14:paraId="623F154D" w14:textId="498A35D2"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29210A95" w14:textId="5E4CFE0F"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170159</w:t>
            </w:r>
          </w:p>
        </w:tc>
      </w:tr>
      <w:tr w:rsidR="00B0641A" w:rsidRPr="00040B4E" w14:paraId="10EB1738" w14:textId="77777777" w:rsidTr="00B0641A">
        <w:trPr>
          <w:trHeight w:val="304"/>
          <w:jc w:val="center"/>
        </w:trPr>
        <w:tc>
          <w:tcPr>
            <w:tcW w:w="307" w:type="pct"/>
            <w:noWrap/>
            <w:vAlign w:val="center"/>
          </w:tcPr>
          <w:p w14:paraId="53ACBDC4"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6</w:t>
            </w:r>
          </w:p>
        </w:tc>
        <w:tc>
          <w:tcPr>
            <w:tcW w:w="300" w:type="pct"/>
            <w:noWrap/>
          </w:tcPr>
          <w:p w14:paraId="24F8F36D" w14:textId="71A2ECD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61</w:t>
            </w:r>
          </w:p>
        </w:tc>
        <w:tc>
          <w:tcPr>
            <w:tcW w:w="403" w:type="pct"/>
            <w:noWrap/>
          </w:tcPr>
          <w:p w14:paraId="7D9F73A9" w14:textId="71EA528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69251D24" w14:textId="7690BC6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4FDBECEE" w14:textId="62CA3B7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431D5428" w14:textId="3E8A56B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140400</w:t>
            </w:r>
          </w:p>
        </w:tc>
        <w:tc>
          <w:tcPr>
            <w:tcW w:w="410" w:type="pct"/>
          </w:tcPr>
          <w:p w14:paraId="559AB89C" w14:textId="7EB23FE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5732595F" w14:textId="17C855F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419B7F5B" w14:textId="7BF2A37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4625980</w:t>
            </w:r>
          </w:p>
        </w:tc>
        <w:tc>
          <w:tcPr>
            <w:tcW w:w="376" w:type="pct"/>
            <w:vAlign w:val="center"/>
          </w:tcPr>
          <w:p w14:paraId="0571AAD7" w14:textId="11D8E4D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74B3B958" w14:textId="5BC63297"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56550</w:t>
            </w:r>
          </w:p>
        </w:tc>
        <w:tc>
          <w:tcPr>
            <w:tcW w:w="357" w:type="pct"/>
            <w:vAlign w:val="center"/>
          </w:tcPr>
          <w:p w14:paraId="2DDA4A7F" w14:textId="69DF1BA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2A68C8C6" w14:textId="0BE5F47B"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229687</w:t>
            </w:r>
          </w:p>
        </w:tc>
      </w:tr>
      <w:tr w:rsidR="00B0641A" w:rsidRPr="00040B4E" w14:paraId="180D798F" w14:textId="77777777" w:rsidTr="00B0641A">
        <w:trPr>
          <w:trHeight w:val="304"/>
          <w:jc w:val="center"/>
        </w:trPr>
        <w:tc>
          <w:tcPr>
            <w:tcW w:w="307" w:type="pct"/>
            <w:noWrap/>
            <w:vAlign w:val="center"/>
          </w:tcPr>
          <w:p w14:paraId="25E6772B"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7</w:t>
            </w:r>
          </w:p>
        </w:tc>
        <w:tc>
          <w:tcPr>
            <w:tcW w:w="300" w:type="pct"/>
            <w:noWrap/>
          </w:tcPr>
          <w:p w14:paraId="15766C77" w14:textId="63A5045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62</w:t>
            </w:r>
          </w:p>
        </w:tc>
        <w:tc>
          <w:tcPr>
            <w:tcW w:w="403" w:type="pct"/>
            <w:noWrap/>
          </w:tcPr>
          <w:p w14:paraId="7B2BBB69" w14:textId="31ED158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57C1B576" w14:textId="43F7261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3D5B55B2" w14:textId="2A3D876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73F361BB" w14:textId="1D887FE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210600</w:t>
            </w:r>
          </w:p>
        </w:tc>
        <w:tc>
          <w:tcPr>
            <w:tcW w:w="410" w:type="pct"/>
          </w:tcPr>
          <w:p w14:paraId="1120D2CA" w14:textId="1036A58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5AF93B7E" w14:textId="1E733683"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266C34A8" w14:textId="03A2E62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4635610</w:t>
            </w:r>
          </w:p>
        </w:tc>
        <w:tc>
          <w:tcPr>
            <w:tcW w:w="376" w:type="pct"/>
            <w:vAlign w:val="center"/>
          </w:tcPr>
          <w:p w14:paraId="202CC961" w14:textId="3E835488"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7136587D" w14:textId="1922FB8C"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56670</w:t>
            </w:r>
          </w:p>
        </w:tc>
        <w:tc>
          <w:tcPr>
            <w:tcW w:w="357" w:type="pct"/>
            <w:vAlign w:val="center"/>
          </w:tcPr>
          <w:p w14:paraId="4CEDB3D6" w14:textId="4C5FED5C"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5618FF78" w14:textId="05A497FB"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290377</w:t>
            </w:r>
          </w:p>
        </w:tc>
      </w:tr>
      <w:tr w:rsidR="00B0641A" w:rsidRPr="00040B4E" w14:paraId="3F5E9A6F" w14:textId="77777777" w:rsidTr="00B0641A">
        <w:trPr>
          <w:trHeight w:val="304"/>
          <w:jc w:val="center"/>
        </w:trPr>
        <w:tc>
          <w:tcPr>
            <w:tcW w:w="307" w:type="pct"/>
            <w:noWrap/>
            <w:vAlign w:val="center"/>
          </w:tcPr>
          <w:p w14:paraId="57FD2A0E"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8</w:t>
            </w:r>
          </w:p>
        </w:tc>
        <w:tc>
          <w:tcPr>
            <w:tcW w:w="300" w:type="pct"/>
            <w:noWrap/>
          </w:tcPr>
          <w:p w14:paraId="26434363" w14:textId="1FC996E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63</w:t>
            </w:r>
          </w:p>
        </w:tc>
        <w:tc>
          <w:tcPr>
            <w:tcW w:w="403" w:type="pct"/>
            <w:noWrap/>
          </w:tcPr>
          <w:p w14:paraId="7D7D00CE" w14:textId="542698F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3F94E8DB" w14:textId="7660BF0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4EB5E383" w14:textId="45D08B7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32E5FD25" w14:textId="7142DEB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280800</w:t>
            </w:r>
          </w:p>
        </w:tc>
        <w:tc>
          <w:tcPr>
            <w:tcW w:w="410" w:type="pct"/>
          </w:tcPr>
          <w:p w14:paraId="380F5095" w14:textId="5E686FD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3C2D4524" w14:textId="43A16CF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2FC2419B" w14:textId="4874A9E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4645340</w:t>
            </w:r>
          </w:p>
        </w:tc>
        <w:tc>
          <w:tcPr>
            <w:tcW w:w="376" w:type="pct"/>
            <w:vAlign w:val="center"/>
          </w:tcPr>
          <w:p w14:paraId="4A5BB4BE" w14:textId="0D1A1A0E"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3B31CA45" w14:textId="17EADB6F"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56790</w:t>
            </w:r>
          </w:p>
        </w:tc>
        <w:tc>
          <w:tcPr>
            <w:tcW w:w="357" w:type="pct"/>
            <w:vAlign w:val="center"/>
          </w:tcPr>
          <w:p w14:paraId="00298C77" w14:textId="60E50E5D"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54FE6B13" w14:textId="13F71458"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352249</w:t>
            </w:r>
          </w:p>
        </w:tc>
      </w:tr>
      <w:tr w:rsidR="00B0641A" w:rsidRPr="00040B4E" w14:paraId="524AFB9C" w14:textId="77777777" w:rsidTr="00B0641A">
        <w:trPr>
          <w:trHeight w:val="304"/>
          <w:jc w:val="center"/>
        </w:trPr>
        <w:tc>
          <w:tcPr>
            <w:tcW w:w="307" w:type="pct"/>
            <w:noWrap/>
            <w:vAlign w:val="center"/>
          </w:tcPr>
          <w:p w14:paraId="2B577715"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9</w:t>
            </w:r>
          </w:p>
        </w:tc>
        <w:tc>
          <w:tcPr>
            <w:tcW w:w="300" w:type="pct"/>
            <w:noWrap/>
          </w:tcPr>
          <w:p w14:paraId="5580238A" w14:textId="10D2DD5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64</w:t>
            </w:r>
          </w:p>
        </w:tc>
        <w:tc>
          <w:tcPr>
            <w:tcW w:w="403" w:type="pct"/>
            <w:noWrap/>
          </w:tcPr>
          <w:p w14:paraId="2FE046D7" w14:textId="2A673DC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4A0A7A8D" w14:textId="517DB5B3"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0F0C41E7" w14:textId="33F7925A"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6448E3C1" w14:textId="5E34FE5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351000</w:t>
            </w:r>
          </w:p>
        </w:tc>
        <w:tc>
          <w:tcPr>
            <w:tcW w:w="410" w:type="pct"/>
          </w:tcPr>
          <w:p w14:paraId="32DF77B4" w14:textId="7BBF3E9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5B563CBA" w14:textId="3B080178"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16648EB4" w14:textId="0725FE5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4655160</w:t>
            </w:r>
          </w:p>
        </w:tc>
        <w:tc>
          <w:tcPr>
            <w:tcW w:w="376" w:type="pct"/>
            <w:vAlign w:val="center"/>
          </w:tcPr>
          <w:p w14:paraId="2AC34EC8" w14:textId="50783560"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21B21BC2" w14:textId="78469DD6"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56910</w:t>
            </w:r>
          </w:p>
        </w:tc>
        <w:tc>
          <w:tcPr>
            <w:tcW w:w="357" w:type="pct"/>
            <w:vAlign w:val="center"/>
          </w:tcPr>
          <w:p w14:paraId="48DFB7CB" w14:textId="60E636D9"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499ACA2D" w14:textId="0C61F69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415323</w:t>
            </w:r>
          </w:p>
        </w:tc>
      </w:tr>
      <w:tr w:rsidR="00B0641A" w:rsidRPr="00040B4E" w14:paraId="2C4B0D7B" w14:textId="77777777" w:rsidTr="00B0641A">
        <w:trPr>
          <w:trHeight w:val="304"/>
          <w:jc w:val="center"/>
        </w:trPr>
        <w:tc>
          <w:tcPr>
            <w:tcW w:w="307" w:type="pct"/>
            <w:noWrap/>
            <w:vAlign w:val="center"/>
          </w:tcPr>
          <w:p w14:paraId="21A372A8"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10</w:t>
            </w:r>
          </w:p>
        </w:tc>
        <w:tc>
          <w:tcPr>
            <w:tcW w:w="300" w:type="pct"/>
            <w:noWrap/>
          </w:tcPr>
          <w:p w14:paraId="1672487D" w14:textId="037BD0C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65</w:t>
            </w:r>
          </w:p>
        </w:tc>
        <w:tc>
          <w:tcPr>
            <w:tcW w:w="403" w:type="pct"/>
            <w:noWrap/>
          </w:tcPr>
          <w:p w14:paraId="39539264" w14:textId="740E3CD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5623DBE5" w14:textId="76ADA8D4"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38B7CAAA" w14:textId="5ABB51E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7DE6B9DD" w14:textId="5EF41D1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421200</w:t>
            </w:r>
          </w:p>
        </w:tc>
        <w:tc>
          <w:tcPr>
            <w:tcW w:w="410" w:type="pct"/>
          </w:tcPr>
          <w:p w14:paraId="17FAD5ED" w14:textId="425393C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177558E3" w14:textId="20B5DED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0BDFAAD9" w14:textId="31EF7B8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4665050</w:t>
            </w:r>
          </w:p>
        </w:tc>
        <w:tc>
          <w:tcPr>
            <w:tcW w:w="376" w:type="pct"/>
            <w:vAlign w:val="center"/>
          </w:tcPr>
          <w:p w14:paraId="1EAA0B05" w14:textId="3DC6501F"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7C757D87" w14:textId="2263F19F"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57030</w:t>
            </w:r>
          </w:p>
        </w:tc>
        <w:tc>
          <w:tcPr>
            <w:tcW w:w="357" w:type="pct"/>
            <w:vAlign w:val="center"/>
          </w:tcPr>
          <w:p w14:paraId="425DA585" w14:textId="7D0C2B58"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1DA3B45D" w14:textId="15CA1F52"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479621</w:t>
            </w:r>
          </w:p>
        </w:tc>
      </w:tr>
      <w:tr w:rsidR="00B0641A" w:rsidRPr="00040B4E" w14:paraId="46F1F74B" w14:textId="77777777" w:rsidTr="00B0641A">
        <w:trPr>
          <w:trHeight w:val="304"/>
          <w:jc w:val="center"/>
        </w:trPr>
        <w:tc>
          <w:tcPr>
            <w:tcW w:w="307" w:type="pct"/>
            <w:noWrap/>
            <w:vAlign w:val="center"/>
          </w:tcPr>
          <w:p w14:paraId="5650FC47"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20</w:t>
            </w:r>
          </w:p>
        </w:tc>
        <w:tc>
          <w:tcPr>
            <w:tcW w:w="300" w:type="pct"/>
            <w:noWrap/>
          </w:tcPr>
          <w:p w14:paraId="7BEB0C67" w14:textId="4D0AD1E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75</w:t>
            </w:r>
          </w:p>
        </w:tc>
        <w:tc>
          <w:tcPr>
            <w:tcW w:w="403" w:type="pct"/>
            <w:noWrap/>
          </w:tcPr>
          <w:p w14:paraId="0347B8BE" w14:textId="6D95B26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71870519" w14:textId="02F82A6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63DB7323" w14:textId="64707A61"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74DCFB93" w14:textId="7634FAF3" w:rsidR="00B0641A" w:rsidRPr="007828AE" w:rsidRDefault="00B0641A" w:rsidP="00B0641A">
            <w:pPr>
              <w:widowControl/>
              <w:jc w:val="center"/>
              <w:rPr>
                <w:rFonts w:ascii="楷体_GB2312" w:eastAsia="楷体_GB2312"/>
                <w:sz w:val="18"/>
                <w:szCs w:val="20"/>
              </w:rPr>
            </w:pPr>
            <w:r w:rsidRPr="00F81B49">
              <w:rPr>
                <w:rFonts w:ascii="楷体_GB2312" w:eastAsia="楷体_GB2312"/>
                <w:sz w:val="18"/>
                <w:szCs w:val="20"/>
              </w:rPr>
              <w:t>1123200</w:t>
            </w:r>
          </w:p>
        </w:tc>
        <w:tc>
          <w:tcPr>
            <w:tcW w:w="410" w:type="pct"/>
          </w:tcPr>
          <w:p w14:paraId="1416D927" w14:textId="43AE4FC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5CAC2BE3" w14:textId="2B11C69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541C9C79" w14:textId="137252A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4765150</w:t>
            </w:r>
          </w:p>
        </w:tc>
        <w:tc>
          <w:tcPr>
            <w:tcW w:w="376" w:type="pct"/>
            <w:vAlign w:val="center"/>
          </w:tcPr>
          <w:p w14:paraId="68ABB535" w14:textId="2022CD4C"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1E5397A2" w14:textId="68A6ADFA"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58250</w:t>
            </w:r>
          </w:p>
        </w:tc>
        <w:tc>
          <w:tcPr>
            <w:tcW w:w="357" w:type="pct"/>
            <w:vAlign w:val="center"/>
          </w:tcPr>
          <w:p w14:paraId="07ECF27A" w14:textId="43C0DD94"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281EF6E2" w14:textId="22B1D9A8"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1194928</w:t>
            </w:r>
          </w:p>
        </w:tc>
      </w:tr>
      <w:tr w:rsidR="00B0641A" w:rsidRPr="00040B4E" w14:paraId="59E37AD5" w14:textId="77777777" w:rsidTr="00B0641A">
        <w:trPr>
          <w:trHeight w:val="304"/>
          <w:jc w:val="center"/>
        </w:trPr>
        <w:tc>
          <w:tcPr>
            <w:tcW w:w="307" w:type="pct"/>
            <w:noWrap/>
            <w:vAlign w:val="center"/>
          </w:tcPr>
          <w:p w14:paraId="4BA8E51E"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30</w:t>
            </w:r>
          </w:p>
        </w:tc>
        <w:tc>
          <w:tcPr>
            <w:tcW w:w="300" w:type="pct"/>
            <w:noWrap/>
          </w:tcPr>
          <w:p w14:paraId="296A86D1" w14:textId="6A07823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85</w:t>
            </w:r>
          </w:p>
        </w:tc>
        <w:tc>
          <w:tcPr>
            <w:tcW w:w="403" w:type="pct"/>
            <w:noWrap/>
          </w:tcPr>
          <w:p w14:paraId="76C2CE5F" w14:textId="7E7AAB38"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2A741989" w14:textId="13E6913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43045C89" w14:textId="43171405"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195EBD5A" w14:textId="146D81B3" w:rsidR="00B0641A" w:rsidRPr="007828AE" w:rsidRDefault="00B0641A" w:rsidP="00B0641A">
            <w:pPr>
              <w:widowControl/>
              <w:jc w:val="center"/>
              <w:rPr>
                <w:rFonts w:ascii="楷体_GB2312" w:eastAsia="楷体_GB2312"/>
                <w:sz w:val="18"/>
                <w:szCs w:val="20"/>
              </w:rPr>
            </w:pPr>
            <w:r w:rsidRPr="00F81B49">
              <w:rPr>
                <w:rFonts w:ascii="楷体_GB2312" w:eastAsia="楷体_GB2312"/>
                <w:sz w:val="18"/>
                <w:szCs w:val="20"/>
              </w:rPr>
              <w:t>1825200</w:t>
            </w:r>
          </w:p>
        </w:tc>
        <w:tc>
          <w:tcPr>
            <w:tcW w:w="410" w:type="pct"/>
          </w:tcPr>
          <w:p w14:paraId="3D5303FC" w14:textId="7AECD71F"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6292E768" w14:textId="5731017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38C46616" w14:textId="0C1D224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4846500</w:t>
            </w:r>
          </w:p>
        </w:tc>
        <w:tc>
          <w:tcPr>
            <w:tcW w:w="376" w:type="pct"/>
            <w:vAlign w:val="center"/>
          </w:tcPr>
          <w:p w14:paraId="618D23A5" w14:textId="094B8A48"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7E9D5FFB" w14:textId="76501CD0"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59290</w:t>
            </w:r>
          </w:p>
        </w:tc>
        <w:tc>
          <w:tcPr>
            <w:tcW w:w="357" w:type="pct"/>
            <w:vAlign w:val="center"/>
          </w:tcPr>
          <w:p w14:paraId="767827BA" w14:textId="7685C7CF"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7A98FB09" w14:textId="4D4562C1"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2058302</w:t>
            </w:r>
          </w:p>
        </w:tc>
      </w:tr>
      <w:tr w:rsidR="00B0641A" w:rsidRPr="00040B4E" w14:paraId="2F7839A5" w14:textId="77777777" w:rsidTr="00B0641A">
        <w:trPr>
          <w:trHeight w:val="304"/>
          <w:jc w:val="center"/>
        </w:trPr>
        <w:tc>
          <w:tcPr>
            <w:tcW w:w="307" w:type="pct"/>
            <w:noWrap/>
            <w:vAlign w:val="center"/>
          </w:tcPr>
          <w:p w14:paraId="06EC333F"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40</w:t>
            </w:r>
          </w:p>
        </w:tc>
        <w:tc>
          <w:tcPr>
            <w:tcW w:w="300" w:type="pct"/>
            <w:noWrap/>
          </w:tcPr>
          <w:p w14:paraId="2E76A0A6" w14:textId="1210C60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95</w:t>
            </w:r>
          </w:p>
        </w:tc>
        <w:tc>
          <w:tcPr>
            <w:tcW w:w="403" w:type="pct"/>
            <w:noWrap/>
          </w:tcPr>
          <w:p w14:paraId="17FDD2F4" w14:textId="691C066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7F929B86" w14:textId="674EE79E"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36656F6C" w14:textId="1D4778C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70200</w:t>
            </w:r>
          </w:p>
        </w:tc>
        <w:tc>
          <w:tcPr>
            <w:tcW w:w="456" w:type="pct"/>
            <w:noWrap/>
          </w:tcPr>
          <w:p w14:paraId="6C7052EE" w14:textId="1534BC08" w:rsidR="00B0641A" w:rsidRPr="007828AE" w:rsidRDefault="00B0641A" w:rsidP="00B0641A">
            <w:pPr>
              <w:widowControl/>
              <w:jc w:val="center"/>
              <w:rPr>
                <w:rFonts w:ascii="楷体_GB2312" w:eastAsia="楷体_GB2312"/>
                <w:sz w:val="18"/>
                <w:szCs w:val="20"/>
              </w:rPr>
            </w:pPr>
            <w:r w:rsidRPr="00F81B49">
              <w:rPr>
                <w:rFonts w:ascii="楷体_GB2312" w:eastAsia="楷体_GB2312"/>
                <w:sz w:val="18"/>
                <w:szCs w:val="20"/>
              </w:rPr>
              <w:t>2527200</w:t>
            </w:r>
          </w:p>
        </w:tc>
        <w:tc>
          <w:tcPr>
            <w:tcW w:w="410" w:type="pct"/>
          </w:tcPr>
          <w:p w14:paraId="2A2E82CA" w14:textId="57FB713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10" w:type="pct"/>
          </w:tcPr>
          <w:p w14:paraId="2C2A665A" w14:textId="24305E30"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71A56821" w14:textId="2B8C8C09"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4896970</w:t>
            </w:r>
          </w:p>
        </w:tc>
        <w:tc>
          <w:tcPr>
            <w:tcW w:w="376" w:type="pct"/>
            <w:vAlign w:val="center"/>
          </w:tcPr>
          <w:p w14:paraId="7198A73B" w14:textId="2E2B13ED"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08547C58" w14:textId="64273452"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59940</w:t>
            </w:r>
          </w:p>
        </w:tc>
        <w:tc>
          <w:tcPr>
            <w:tcW w:w="357" w:type="pct"/>
            <w:vAlign w:val="center"/>
          </w:tcPr>
          <w:p w14:paraId="2C3303D4" w14:textId="13CEC1AC"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3C2696E9" w14:textId="62414704"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3094122</w:t>
            </w:r>
          </w:p>
        </w:tc>
      </w:tr>
      <w:tr w:rsidR="00B0641A" w:rsidRPr="00040B4E" w14:paraId="5F28F5CD" w14:textId="77777777" w:rsidTr="00B0641A">
        <w:trPr>
          <w:trHeight w:val="304"/>
          <w:jc w:val="center"/>
        </w:trPr>
        <w:tc>
          <w:tcPr>
            <w:tcW w:w="307" w:type="pct"/>
            <w:noWrap/>
            <w:vAlign w:val="center"/>
          </w:tcPr>
          <w:p w14:paraId="32482FFB" w14:textId="77777777" w:rsidR="00B0641A" w:rsidRPr="007828AE" w:rsidRDefault="00B0641A" w:rsidP="00B0641A">
            <w:pPr>
              <w:jc w:val="center"/>
              <w:rPr>
                <w:rFonts w:ascii="楷体_GB2312" w:eastAsia="楷体_GB2312"/>
                <w:sz w:val="18"/>
                <w:szCs w:val="20"/>
              </w:rPr>
            </w:pPr>
            <w:r w:rsidRPr="007828AE">
              <w:rPr>
                <w:rFonts w:ascii="楷体_GB2312" w:eastAsia="楷体_GB2312" w:hint="eastAsia"/>
                <w:sz w:val="18"/>
                <w:szCs w:val="20"/>
              </w:rPr>
              <w:t>50</w:t>
            </w:r>
          </w:p>
        </w:tc>
        <w:tc>
          <w:tcPr>
            <w:tcW w:w="300" w:type="pct"/>
            <w:noWrap/>
          </w:tcPr>
          <w:p w14:paraId="16657D23" w14:textId="4324C93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105</w:t>
            </w:r>
          </w:p>
        </w:tc>
        <w:tc>
          <w:tcPr>
            <w:tcW w:w="403" w:type="pct"/>
            <w:noWrap/>
          </w:tcPr>
          <w:p w14:paraId="4E7E7018" w14:textId="4DF5BEF7"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03" w:type="pct"/>
          </w:tcPr>
          <w:p w14:paraId="639F3464" w14:textId="49D8979B"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358" w:type="pct"/>
            <w:noWrap/>
          </w:tcPr>
          <w:p w14:paraId="6DA9BAD7" w14:textId="5D6499D6"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456" w:type="pct"/>
            <w:noWrap/>
          </w:tcPr>
          <w:p w14:paraId="2371B422" w14:textId="69C57211" w:rsidR="00B0641A" w:rsidRPr="007828AE" w:rsidRDefault="00B0641A" w:rsidP="00B0641A">
            <w:pPr>
              <w:widowControl/>
              <w:jc w:val="center"/>
              <w:rPr>
                <w:rFonts w:ascii="楷体_GB2312" w:eastAsia="楷体_GB2312"/>
                <w:sz w:val="18"/>
                <w:szCs w:val="20"/>
              </w:rPr>
            </w:pPr>
            <w:r w:rsidRPr="00F81B49">
              <w:rPr>
                <w:rFonts w:ascii="楷体_GB2312" w:eastAsia="楷体_GB2312"/>
                <w:sz w:val="18"/>
                <w:szCs w:val="20"/>
              </w:rPr>
              <w:t>3159000</w:t>
            </w:r>
          </w:p>
        </w:tc>
        <w:tc>
          <w:tcPr>
            <w:tcW w:w="410" w:type="pct"/>
          </w:tcPr>
          <w:p w14:paraId="4E57053D" w14:textId="1DDC375C"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10" w:type="pct"/>
          </w:tcPr>
          <w:p w14:paraId="5C1830BA" w14:textId="75BD95ED"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5000000</w:t>
            </w:r>
          </w:p>
        </w:tc>
        <w:tc>
          <w:tcPr>
            <w:tcW w:w="402" w:type="pct"/>
          </w:tcPr>
          <w:p w14:paraId="27122823" w14:textId="40796BC2" w:rsidR="00B0641A" w:rsidRPr="007828AE" w:rsidRDefault="00B0641A" w:rsidP="00B0641A">
            <w:pPr>
              <w:jc w:val="center"/>
              <w:rPr>
                <w:rFonts w:ascii="楷体_GB2312" w:eastAsia="楷体_GB2312"/>
                <w:sz w:val="18"/>
                <w:szCs w:val="20"/>
              </w:rPr>
            </w:pPr>
            <w:r w:rsidRPr="00F81B49">
              <w:rPr>
                <w:rFonts w:ascii="楷体_GB2312" w:eastAsia="楷体_GB2312"/>
                <w:sz w:val="18"/>
                <w:szCs w:val="20"/>
              </w:rPr>
              <w:t>0</w:t>
            </w:r>
          </w:p>
        </w:tc>
        <w:tc>
          <w:tcPr>
            <w:tcW w:w="376" w:type="pct"/>
            <w:vAlign w:val="center"/>
          </w:tcPr>
          <w:p w14:paraId="7E9A9503" w14:textId="400E7A05"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06" w:type="pct"/>
            <w:vAlign w:val="center"/>
          </w:tcPr>
          <w:p w14:paraId="0B538D2D" w14:textId="7336F4FB"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60370</w:t>
            </w:r>
          </w:p>
        </w:tc>
        <w:tc>
          <w:tcPr>
            <w:tcW w:w="357" w:type="pct"/>
            <w:vAlign w:val="center"/>
          </w:tcPr>
          <w:p w14:paraId="1F5BBF35" w14:textId="1033B176"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0</w:t>
            </w:r>
          </w:p>
        </w:tc>
        <w:tc>
          <w:tcPr>
            <w:tcW w:w="412" w:type="pct"/>
            <w:vAlign w:val="center"/>
          </w:tcPr>
          <w:p w14:paraId="1DC30F26" w14:textId="6AE3DE44" w:rsidR="00B0641A" w:rsidRPr="007828AE" w:rsidRDefault="00B0641A" w:rsidP="00B0641A">
            <w:pPr>
              <w:jc w:val="center"/>
              <w:rPr>
                <w:rFonts w:ascii="楷体_GB2312" w:eastAsia="楷体_GB2312"/>
                <w:sz w:val="18"/>
                <w:szCs w:val="20"/>
              </w:rPr>
            </w:pPr>
            <w:r w:rsidRPr="00B0641A">
              <w:rPr>
                <w:rFonts w:ascii="楷体_GB2312" w:eastAsia="楷体_GB2312" w:hint="eastAsia"/>
                <w:sz w:val="18"/>
                <w:szCs w:val="20"/>
              </w:rPr>
              <w:t>4331822</w:t>
            </w:r>
          </w:p>
        </w:tc>
      </w:tr>
    </w:tbl>
    <w:p w14:paraId="48D018B4" w14:textId="77777777" w:rsidR="00812C9C" w:rsidRDefault="00812C9C" w:rsidP="00604A91">
      <w:pPr>
        <w:adjustRightInd w:val="0"/>
        <w:snapToGrid w:val="0"/>
        <w:spacing w:line="320" w:lineRule="exact"/>
        <w:ind w:leftChars="1" w:left="718" w:hangingChars="341" w:hanging="716"/>
        <w:rPr>
          <w:rFonts w:ascii="楷体_GB2312" w:eastAsia="楷体_GB2312"/>
        </w:rPr>
      </w:pPr>
    </w:p>
    <w:p w14:paraId="725090EC" w14:textId="77777777" w:rsidR="00812C9C" w:rsidRDefault="00812C9C" w:rsidP="00812C9C">
      <w:pPr>
        <w:adjustRightInd w:val="0"/>
        <w:snapToGrid w:val="0"/>
        <w:spacing w:line="320" w:lineRule="exact"/>
        <w:rPr>
          <w:rFonts w:ascii="楷体_GB2312" w:eastAsia="楷体_GB2312"/>
        </w:rPr>
      </w:pPr>
      <w:bookmarkStart w:id="1" w:name="_GoBack"/>
      <w:bookmarkEnd w:id="1"/>
    </w:p>
    <w:p w14:paraId="17D49E48" w14:textId="77777777" w:rsidR="00604A91" w:rsidRDefault="00604A91" w:rsidP="00604A91">
      <w:pPr>
        <w:adjustRightInd w:val="0"/>
        <w:snapToGrid w:val="0"/>
        <w:spacing w:line="320" w:lineRule="exact"/>
        <w:ind w:leftChars="1" w:left="718" w:hangingChars="341" w:hanging="716"/>
        <w:rPr>
          <w:rFonts w:ascii="楷体_GB2312" w:eastAsia="楷体_GB2312"/>
        </w:rPr>
      </w:pPr>
      <w:r w:rsidRPr="00C43AB5">
        <w:rPr>
          <w:rFonts w:ascii="楷体_GB2312" w:eastAsia="楷体_GB2312" w:hint="eastAsia"/>
        </w:rPr>
        <w:t>本公司声明：</w:t>
      </w:r>
    </w:p>
    <w:p w14:paraId="52C8DD0A" w14:textId="2C5D19D8" w:rsidR="00812C9C" w:rsidRPr="00B4771A" w:rsidRDefault="00812C9C" w:rsidP="00B4771A">
      <w:pPr>
        <w:pStyle w:val="af"/>
        <w:numPr>
          <w:ilvl w:val="0"/>
          <w:numId w:val="22"/>
        </w:numPr>
        <w:adjustRightInd w:val="0"/>
        <w:snapToGrid w:val="0"/>
        <w:spacing w:line="320" w:lineRule="exact"/>
        <w:ind w:firstLineChars="0"/>
        <w:rPr>
          <w:rFonts w:ascii="楷体_GB2312" w:eastAsia="楷体_GB2312"/>
        </w:rPr>
      </w:pPr>
      <w:r w:rsidRPr="00812C9C">
        <w:rPr>
          <w:rFonts w:ascii="楷体_GB2312" w:eastAsia="楷体_GB2312" w:hint="eastAsia"/>
        </w:rPr>
        <w:t>红利分配分别按保证利益演示、红利利益演示2种情况进行预测，仅作为参考之用，不作为未来红利分配的保证，实际红利水平可能高于或低于表中所列数字；</w:t>
      </w:r>
      <w:r w:rsidR="00B4771A" w:rsidRPr="00812C9C">
        <w:rPr>
          <w:rFonts w:ascii="楷体_GB2312" w:eastAsia="楷体_GB2312" w:hint="eastAsia"/>
        </w:rPr>
        <w:t>计算累积红利所使用的红利累积利率假设为</w:t>
      </w:r>
      <w:r w:rsidR="00BC466F">
        <w:rPr>
          <w:rFonts w:ascii="楷体_GB2312" w:eastAsia="楷体_GB2312"/>
        </w:rPr>
        <w:t>1</w:t>
      </w:r>
      <w:r w:rsidR="00BC466F">
        <w:rPr>
          <w:rFonts w:ascii="楷体_GB2312" w:eastAsia="楷体_GB2312" w:hint="eastAsia"/>
        </w:rPr>
        <w:t>.</w:t>
      </w:r>
      <w:r w:rsidR="00BC466F">
        <w:rPr>
          <w:rFonts w:ascii="楷体_GB2312" w:eastAsia="楷体_GB2312"/>
        </w:rPr>
        <w:t>75</w:t>
      </w:r>
      <w:r w:rsidR="00B4771A" w:rsidRPr="00812C9C">
        <w:rPr>
          <w:rFonts w:ascii="楷体_GB2312" w:eastAsia="楷体_GB2312" w:hint="eastAsia"/>
        </w:rPr>
        <w:t>%，红</w:t>
      </w:r>
      <w:r w:rsidR="00B4771A">
        <w:rPr>
          <w:rFonts w:ascii="楷体_GB2312" w:eastAsia="楷体_GB2312" w:hint="eastAsia"/>
        </w:rPr>
        <w:t>利累积利率是非保证的，实际的红利累积利率以本公司每年公布的为准；</w:t>
      </w:r>
    </w:p>
    <w:p w14:paraId="7ED49AE7" w14:textId="6DA05BC8" w:rsidR="00604A91" w:rsidRPr="0039673A" w:rsidRDefault="00AC189A" w:rsidP="00812C9C">
      <w:pPr>
        <w:pStyle w:val="af"/>
        <w:numPr>
          <w:ilvl w:val="0"/>
          <w:numId w:val="22"/>
        </w:numPr>
        <w:adjustRightInd w:val="0"/>
        <w:snapToGrid w:val="0"/>
        <w:spacing w:line="320" w:lineRule="exact"/>
        <w:ind w:firstLineChars="0"/>
        <w:rPr>
          <w:rFonts w:ascii="楷体_GB2312" w:eastAsia="楷体_GB2312"/>
        </w:rPr>
      </w:pPr>
      <w:r w:rsidRPr="0039673A">
        <w:rPr>
          <w:rFonts w:ascii="楷体_GB2312" w:eastAsia="楷体_GB2312" w:hint="eastAsia"/>
        </w:rPr>
        <w:t>年度</w:t>
      </w:r>
      <w:r w:rsidR="006B06E7" w:rsidRPr="0039673A">
        <w:rPr>
          <w:rFonts w:ascii="楷体_GB2312" w:eastAsia="楷体_GB2312" w:hint="eastAsia"/>
        </w:rPr>
        <w:t>保险费</w:t>
      </w:r>
      <w:r w:rsidRPr="0039673A">
        <w:rPr>
          <w:rFonts w:ascii="楷体_GB2312" w:eastAsia="楷体_GB2312" w:hint="eastAsia"/>
        </w:rPr>
        <w:t>、累计保险费</w:t>
      </w:r>
      <w:r w:rsidR="00604A91" w:rsidRPr="0039673A">
        <w:rPr>
          <w:rFonts w:ascii="楷体_GB2312" w:eastAsia="楷体_GB2312" w:hint="eastAsia"/>
        </w:rPr>
        <w:t>为保单</w:t>
      </w:r>
      <w:proofErr w:type="gramStart"/>
      <w:r w:rsidR="00604A91" w:rsidRPr="0039673A">
        <w:rPr>
          <w:rFonts w:ascii="楷体_GB2312" w:eastAsia="楷体_GB2312" w:hint="eastAsia"/>
        </w:rPr>
        <w:t>年度初</w:t>
      </w:r>
      <w:proofErr w:type="gramEnd"/>
      <w:r w:rsidR="00604A91" w:rsidRPr="0039673A">
        <w:rPr>
          <w:rFonts w:ascii="楷体_GB2312" w:eastAsia="楷体_GB2312" w:hint="eastAsia"/>
        </w:rPr>
        <w:t>的值；</w:t>
      </w:r>
      <w:r w:rsidR="002800FF">
        <w:rPr>
          <w:rFonts w:ascii="楷体_GB2312" w:eastAsia="楷体_GB2312" w:hint="eastAsia"/>
        </w:rPr>
        <w:t>年龄、</w:t>
      </w:r>
      <w:r w:rsidR="00816B80">
        <w:rPr>
          <w:rFonts w:ascii="楷体_GB2312" w:eastAsia="楷体_GB2312" w:hint="eastAsia"/>
        </w:rPr>
        <w:t>生存</w:t>
      </w:r>
      <w:r w:rsidR="0094773C" w:rsidRPr="0039673A">
        <w:rPr>
          <w:rFonts w:ascii="楷体_GB2312" w:eastAsia="楷体_GB2312" w:hint="eastAsia"/>
        </w:rPr>
        <w:t>保险金、累计</w:t>
      </w:r>
      <w:r w:rsidR="00816B80">
        <w:rPr>
          <w:rFonts w:ascii="楷体_GB2312" w:eastAsia="楷体_GB2312" w:hint="eastAsia"/>
        </w:rPr>
        <w:t>生存</w:t>
      </w:r>
      <w:r w:rsidR="0094773C" w:rsidRPr="0039673A">
        <w:rPr>
          <w:rFonts w:ascii="楷体_GB2312" w:eastAsia="楷体_GB2312" w:hint="eastAsia"/>
        </w:rPr>
        <w:t>保险金、</w:t>
      </w:r>
      <w:r w:rsidR="00C7116A">
        <w:rPr>
          <w:rFonts w:ascii="楷体_GB2312" w:eastAsia="楷体_GB2312" w:hint="eastAsia"/>
        </w:rPr>
        <w:t>满期保险金、</w:t>
      </w:r>
      <w:r w:rsidR="00D66674" w:rsidRPr="0039673A">
        <w:rPr>
          <w:rFonts w:ascii="楷体_GB2312" w:eastAsia="楷体_GB2312" w:hint="eastAsia"/>
        </w:rPr>
        <w:t>身故保险金、</w:t>
      </w:r>
      <w:r w:rsidR="0094773C" w:rsidRPr="0039673A">
        <w:rPr>
          <w:rFonts w:ascii="楷体_GB2312" w:eastAsia="楷体_GB2312" w:hint="eastAsia"/>
        </w:rPr>
        <w:t>现金价值</w:t>
      </w:r>
      <w:r w:rsidR="00812C9C">
        <w:rPr>
          <w:rFonts w:ascii="楷体_GB2312" w:eastAsia="楷体_GB2312" w:hint="eastAsia"/>
        </w:rPr>
        <w:t>、</w:t>
      </w:r>
      <w:r w:rsidR="00812C9C" w:rsidRPr="00812C9C">
        <w:rPr>
          <w:rFonts w:ascii="楷体_GB2312" w:eastAsia="楷体_GB2312" w:hint="eastAsia"/>
        </w:rPr>
        <w:t>当年度红利、累积红利为保单年度末的值</w:t>
      </w:r>
      <w:r w:rsidR="00604A91" w:rsidRPr="0039673A">
        <w:rPr>
          <w:rFonts w:ascii="楷体_GB2312" w:eastAsia="楷体_GB2312" w:hint="eastAsia"/>
        </w:rPr>
        <w:t>；</w:t>
      </w:r>
    </w:p>
    <w:p w14:paraId="3D477AB1" w14:textId="77777777" w:rsidR="00604A91" w:rsidRPr="007B4177" w:rsidRDefault="00B15583" w:rsidP="007B4177">
      <w:pPr>
        <w:pStyle w:val="af"/>
        <w:numPr>
          <w:ilvl w:val="0"/>
          <w:numId w:val="22"/>
        </w:numPr>
        <w:adjustRightInd w:val="0"/>
        <w:snapToGrid w:val="0"/>
        <w:spacing w:line="320" w:lineRule="exact"/>
        <w:ind w:firstLineChars="0"/>
        <w:rPr>
          <w:rFonts w:ascii="楷体_GB2312" w:eastAsia="楷体_GB2312"/>
        </w:rPr>
      </w:pPr>
      <w:r w:rsidRPr="007B4177">
        <w:rPr>
          <w:rFonts w:ascii="楷体_GB2312" w:eastAsia="楷体_GB2312" w:hint="eastAsia"/>
        </w:rPr>
        <w:t>利益演示数据显示到整数位,为四舍五入后的结果</w:t>
      </w:r>
      <w:r w:rsidR="007B4177" w:rsidRPr="007B4177">
        <w:rPr>
          <w:rFonts w:ascii="楷体_GB2312" w:eastAsia="楷体_GB2312" w:hint="eastAsia"/>
        </w:rPr>
        <w:t>;</w:t>
      </w:r>
    </w:p>
    <w:p w14:paraId="7A3AABFE" w14:textId="77777777" w:rsidR="007B4177" w:rsidRPr="007B4177" w:rsidRDefault="007B4177" w:rsidP="007B4177">
      <w:pPr>
        <w:pStyle w:val="af"/>
        <w:numPr>
          <w:ilvl w:val="0"/>
          <w:numId w:val="22"/>
        </w:numPr>
        <w:adjustRightInd w:val="0"/>
        <w:snapToGrid w:val="0"/>
        <w:spacing w:line="320" w:lineRule="exact"/>
        <w:ind w:firstLineChars="0"/>
        <w:rPr>
          <w:rFonts w:ascii="楷体_GB2312" w:eastAsia="楷体_GB2312"/>
        </w:rPr>
      </w:pPr>
      <w:r w:rsidRPr="007B4177">
        <w:rPr>
          <w:rFonts w:ascii="楷体_GB2312" w:eastAsia="楷体_GB2312" w:hint="eastAsia"/>
        </w:rPr>
        <w:t>金额相关数字的单位为人民币元。</w:t>
      </w:r>
    </w:p>
    <w:p w14:paraId="09B925AE" w14:textId="6715F083" w:rsidR="00FA786C" w:rsidRDefault="00FA786C" w:rsidP="00FA786C">
      <w:pPr>
        <w:adjustRightInd w:val="0"/>
        <w:snapToGrid w:val="0"/>
        <w:spacing w:line="320" w:lineRule="exact"/>
        <w:rPr>
          <w:rFonts w:ascii="黑体" w:eastAsia="黑体" w:hAnsi="Times New Roman"/>
          <w:b/>
          <w:sz w:val="28"/>
          <w:szCs w:val="28"/>
        </w:rPr>
      </w:pPr>
    </w:p>
    <w:p w14:paraId="1EE73DFC" w14:textId="77777777" w:rsidR="00265A6D" w:rsidRDefault="00265A6D" w:rsidP="00265A6D">
      <w:pPr>
        <w:adjustRightInd w:val="0"/>
        <w:snapToGrid w:val="0"/>
        <w:spacing w:line="360" w:lineRule="atLeast"/>
        <w:rPr>
          <w:rFonts w:ascii="黑体" w:eastAsia="黑体" w:hAnsi="Times New Roman"/>
          <w:b/>
          <w:sz w:val="28"/>
          <w:szCs w:val="28"/>
        </w:rPr>
      </w:pPr>
      <w:r>
        <w:rPr>
          <w:rFonts w:ascii="黑体" w:eastAsia="黑体" w:hAnsi="Times New Roman" w:hint="eastAsia"/>
          <w:b/>
          <w:sz w:val="28"/>
          <w:szCs w:val="28"/>
        </w:rPr>
        <w:t>特别提示：</w:t>
      </w:r>
    </w:p>
    <w:p w14:paraId="2841A1BF" w14:textId="77777777" w:rsidR="00265A6D" w:rsidRDefault="00265A6D" w:rsidP="00265A6D">
      <w:pPr>
        <w:adjustRightInd w:val="0"/>
        <w:snapToGrid w:val="0"/>
        <w:spacing w:line="360" w:lineRule="atLeast"/>
        <w:rPr>
          <w:rFonts w:ascii="黑体" w:eastAsia="黑体" w:hAnsi="Times New Roman"/>
          <w:b/>
          <w:sz w:val="28"/>
          <w:szCs w:val="28"/>
        </w:rPr>
      </w:pPr>
    </w:p>
    <w:p w14:paraId="78E6F4E0" w14:textId="77777777" w:rsidR="00265A6D" w:rsidRDefault="00265A6D" w:rsidP="00265A6D">
      <w:pPr>
        <w:adjustRightInd w:val="0"/>
        <w:snapToGrid w:val="0"/>
        <w:spacing w:line="360" w:lineRule="atLeast"/>
        <w:ind w:leftChars="171" w:left="359"/>
        <w:rPr>
          <w:rFonts w:ascii="黑体" w:eastAsia="黑体"/>
          <w:b/>
          <w:sz w:val="28"/>
          <w:szCs w:val="28"/>
        </w:rPr>
      </w:pPr>
      <w:r>
        <w:rPr>
          <w:rFonts w:ascii="黑体" w:eastAsia="黑体" w:hint="eastAsia"/>
          <w:b/>
          <w:sz w:val="28"/>
          <w:szCs w:val="28"/>
        </w:rPr>
        <w:t>利益演示基于公司的精算及其它假设，不代表公司的历史经营业绩，也不代表对公司未来经营业绩的预期，红利分配是不保证的，在某些年度红利可能为零。</w:t>
      </w:r>
    </w:p>
    <w:p w14:paraId="4F4D2312" w14:textId="77777777" w:rsidR="00265A6D" w:rsidRDefault="00265A6D" w:rsidP="00265A6D">
      <w:pPr>
        <w:adjustRightInd w:val="0"/>
        <w:snapToGrid w:val="0"/>
        <w:spacing w:line="320" w:lineRule="exact"/>
        <w:ind w:leftChars="200" w:left="842" w:hangingChars="150" w:hanging="422"/>
        <w:rPr>
          <w:rFonts w:ascii="黑体" w:eastAsia="黑体" w:hAnsi="Courier New"/>
          <w:b/>
          <w:sz w:val="28"/>
          <w:szCs w:val="28"/>
        </w:rPr>
      </w:pPr>
    </w:p>
    <w:p w14:paraId="5D474061" w14:textId="77777777" w:rsidR="00265A6D" w:rsidRDefault="00265A6D" w:rsidP="00265A6D">
      <w:pPr>
        <w:adjustRightInd w:val="0"/>
        <w:snapToGrid w:val="0"/>
        <w:spacing w:line="320" w:lineRule="exact"/>
        <w:ind w:leftChars="200" w:left="842" w:hangingChars="150" w:hanging="422"/>
        <w:rPr>
          <w:rFonts w:ascii="黑体" w:eastAsia="黑体" w:hAnsi="Courier New"/>
          <w:b/>
          <w:sz w:val="28"/>
          <w:szCs w:val="28"/>
        </w:rPr>
      </w:pPr>
    </w:p>
    <w:p w14:paraId="117DB716" w14:textId="77777777" w:rsidR="00265A6D" w:rsidRDefault="00265A6D" w:rsidP="00265A6D">
      <w:pPr>
        <w:adjustRightInd w:val="0"/>
        <w:snapToGrid w:val="0"/>
        <w:spacing w:line="320" w:lineRule="exact"/>
        <w:ind w:leftChars="200" w:left="842" w:hangingChars="150" w:hanging="422"/>
        <w:rPr>
          <w:rFonts w:ascii="黑体" w:eastAsia="黑体" w:hAnsi="Courier New"/>
          <w:b/>
          <w:sz w:val="28"/>
          <w:szCs w:val="28"/>
        </w:rPr>
      </w:pPr>
      <w:r>
        <w:rPr>
          <w:rFonts w:ascii="黑体" w:eastAsia="黑体" w:hAnsi="Courier New" w:hint="eastAsia"/>
          <w:b/>
          <w:sz w:val="28"/>
          <w:szCs w:val="28"/>
        </w:rPr>
        <w:t>投保人声明：本人已认真阅读并理解本产品说明书。</w:t>
      </w:r>
    </w:p>
    <w:p w14:paraId="1EE58569" w14:textId="77777777" w:rsidR="00265A6D" w:rsidRDefault="00265A6D" w:rsidP="00265A6D">
      <w:pPr>
        <w:adjustRightInd w:val="0"/>
        <w:snapToGrid w:val="0"/>
        <w:spacing w:line="320" w:lineRule="exact"/>
        <w:ind w:leftChars="200" w:left="842" w:hangingChars="150" w:hanging="422"/>
        <w:rPr>
          <w:rFonts w:ascii="黑体" w:eastAsia="黑体" w:hAnsi="Courier New"/>
          <w:b/>
          <w:sz w:val="28"/>
          <w:szCs w:val="28"/>
        </w:rPr>
      </w:pPr>
    </w:p>
    <w:p w14:paraId="2AC41D8D" w14:textId="30812B2C" w:rsidR="00265A6D" w:rsidRDefault="00265A6D" w:rsidP="00320189">
      <w:pPr>
        <w:adjustRightInd w:val="0"/>
        <w:snapToGrid w:val="0"/>
        <w:spacing w:line="320" w:lineRule="exact"/>
        <w:rPr>
          <w:rFonts w:ascii="黑体" w:eastAsia="黑体" w:hAnsi="Courier New"/>
          <w:b/>
          <w:sz w:val="28"/>
          <w:szCs w:val="28"/>
        </w:rPr>
      </w:pPr>
    </w:p>
    <w:p w14:paraId="40AE668A" w14:textId="77777777" w:rsidR="00265A6D" w:rsidRDefault="00265A6D" w:rsidP="00265A6D">
      <w:pPr>
        <w:adjustRightInd w:val="0"/>
        <w:snapToGrid w:val="0"/>
        <w:spacing w:line="320" w:lineRule="exact"/>
        <w:ind w:leftChars="200" w:left="842" w:hangingChars="150" w:hanging="422"/>
        <w:rPr>
          <w:rFonts w:ascii="黑体" w:eastAsia="黑体" w:hAnsi="Courier New"/>
          <w:b/>
          <w:sz w:val="28"/>
          <w:szCs w:val="28"/>
        </w:rPr>
      </w:pPr>
    </w:p>
    <w:p w14:paraId="7DA09E6F" w14:textId="77777777" w:rsidR="00265A6D" w:rsidRDefault="00265A6D" w:rsidP="00265A6D">
      <w:pPr>
        <w:adjustRightInd w:val="0"/>
        <w:snapToGrid w:val="0"/>
        <w:spacing w:line="320" w:lineRule="exact"/>
        <w:ind w:leftChars="200" w:left="842" w:right="560" w:hangingChars="150" w:hanging="422"/>
        <w:jc w:val="center"/>
        <w:rPr>
          <w:rFonts w:ascii="黑体" w:eastAsia="黑体" w:hAnsi="Courier New"/>
          <w:b/>
          <w:sz w:val="28"/>
          <w:szCs w:val="28"/>
        </w:rPr>
      </w:pPr>
      <w:r>
        <w:rPr>
          <w:rFonts w:ascii="黑体" w:eastAsia="黑体" w:hAnsi="Courier New" w:hint="eastAsia"/>
          <w:b/>
          <w:sz w:val="28"/>
          <w:szCs w:val="28"/>
        </w:rPr>
        <w:t xml:space="preserve">                           投保人（签名）</w:t>
      </w:r>
    </w:p>
    <w:p w14:paraId="15EB1485" w14:textId="77777777" w:rsidR="00265A6D" w:rsidRDefault="00265A6D" w:rsidP="00265A6D">
      <w:pPr>
        <w:adjustRightInd w:val="0"/>
        <w:snapToGrid w:val="0"/>
        <w:spacing w:line="320" w:lineRule="exact"/>
        <w:ind w:leftChars="200" w:left="842" w:right="560" w:hangingChars="150" w:hanging="422"/>
        <w:rPr>
          <w:rFonts w:ascii="黑体" w:eastAsia="黑体" w:hAnsi="Courier New"/>
          <w:b/>
          <w:sz w:val="28"/>
          <w:szCs w:val="28"/>
        </w:rPr>
      </w:pPr>
    </w:p>
    <w:p w14:paraId="3BAB68B8" w14:textId="1E5C00CC" w:rsidR="00604A91" w:rsidRPr="001E4B22" w:rsidRDefault="00265A6D" w:rsidP="00650917">
      <w:pPr>
        <w:adjustRightInd w:val="0"/>
        <w:snapToGrid w:val="0"/>
        <w:spacing w:line="320" w:lineRule="exact"/>
        <w:ind w:leftChars="200" w:left="842" w:hangingChars="150" w:hanging="422"/>
        <w:jc w:val="right"/>
        <w:rPr>
          <w:rFonts w:ascii="黑体" w:eastAsia="黑体" w:hAnsi="Courier New"/>
          <w:b/>
          <w:sz w:val="28"/>
          <w:szCs w:val="28"/>
        </w:rPr>
      </w:pPr>
      <w:r>
        <w:rPr>
          <w:rFonts w:ascii="黑体" w:eastAsia="黑体" w:hAnsi="Courier New" w:hint="eastAsia"/>
          <w:b/>
          <w:sz w:val="28"/>
          <w:szCs w:val="28"/>
        </w:rPr>
        <w:t xml:space="preserve">    年    月    日</w:t>
      </w:r>
    </w:p>
    <w:sectPr w:rsidR="00604A91" w:rsidRPr="001E4B22" w:rsidSect="009474B5">
      <w:headerReference w:type="default" r:id="rId8"/>
      <w:headerReference w:type="first" r:id="rId9"/>
      <w:pgSz w:w="11906" w:h="16838"/>
      <w:pgMar w:top="1134" w:right="1797" w:bottom="1134" w:left="1797" w:header="851" w:footer="992"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A52F0" w14:textId="77777777" w:rsidR="002F3784" w:rsidRDefault="002F3784" w:rsidP="00CA47F9">
      <w:r>
        <w:separator/>
      </w:r>
    </w:p>
  </w:endnote>
  <w:endnote w:type="continuationSeparator" w:id="0">
    <w:p w14:paraId="1390F60A" w14:textId="77777777" w:rsidR="002F3784" w:rsidRDefault="002F3784" w:rsidP="00CA47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方正黑体简体">
    <w:altName w:val="微软雅黑"/>
    <w:charset w:val="86"/>
    <w:family w:val="script"/>
    <w:pitch w:val="default"/>
    <w:sig w:usb0="00000001" w:usb1="080E0000" w:usb2="00000000" w:usb3="00000000" w:csb0="00040000" w:csb1="00000000"/>
  </w:font>
  <w:font w:name="仿宋_GB2312">
    <w:altName w:val="仿宋"/>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2B3D0C" w14:textId="77777777" w:rsidR="002F3784" w:rsidRDefault="002F3784" w:rsidP="00CA47F9">
      <w:r>
        <w:separator/>
      </w:r>
    </w:p>
  </w:footnote>
  <w:footnote w:type="continuationSeparator" w:id="0">
    <w:p w14:paraId="3A523F64" w14:textId="77777777" w:rsidR="002F3784" w:rsidRDefault="002F3784" w:rsidP="00CA47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BDFFC4" w14:textId="0414F968" w:rsidR="002338E7" w:rsidRDefault="002338E7" w:rsidP="00FD06D5">
    <w:pPr>
      <w:pStyle w:val="a3"/>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D0451" w14:textId="390A6580" w:rsidR="002338E7" w:rsidRDefault="002338E7" w:rsidP="00FD06D5">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311D7"/>
    <w:multiLevelType w:val="hybridMultilevel"/>
    <w:tmpl w:val="63F8A07C"/>
    <w:lvl w:ilvl="0" w:tplc="60E21310">
      <w:start w:val="1"/>
      <w:numFmt w:val="decimal"/>
      <w:lvlText w:val="%1."/>
      <w:lvlJc w:val="left"/>
      <w:pPr>
        <w:ind w:left="420" w:hanging="420"/>
      </w:pPr>
      <w:rPr>
        <w:rFonts w:ascii="黑体" w:eastAsia="黑体" w:hAnsi="黑体"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 w15:restartNumberingAfterBreak="0">
    <w:nsid w:val="0B3937D3"/>
    <w:multiLevelType w:val="hybridMultilevel"/>
    <w:tmpl w:val="EC8EABEE"/>
    <w:lvl w:ilvl="0" w:tplc="5C86FDC4">
      <w:start w:val="1"/>
      <w:numFmt w:val="decimal"/>
      <w:lvlText w:val="%1、"/>
      <w:lvlJc w:val="left"/>
      <w:pPr>
        <w:ind w:left="782" w:hanging="36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 w15:restartNumberingAfterBreak="0">
    <w:nsid w:val="103F7ADE"/>
    <w:multiLevelType w:val="hybridMultilevel"/>
    <w:tmpl w:val="CE4853FE"/>
    <w:lvl w:ilvl="0" w:tplc="2A882C52">
      <w:start w:val="1"/>
      <w:numFmt w:val="decimal"/>
      <w:lvlText w:val="(%1)."/>
      <w:lvlJc w:val="right"/>
      <w:pPr>
        <w:ind w:left="1260" w:hanging="420"/>
      </w:pPr>
      <w:rPr>
        <w:rFonts w:cs="Times New Roman" w:hint="eastAsia"/>
      </w:rPr>
    </w:lvl>
    <w:lvl w:ilvl="1" w:tplc="04090019">
      <w:start w:val="1"/>
      <w:numFmt w:val="lowerLetter"/>
      <w:lvlText w:val="%2)"/>
      <w:lvlJc w:val="left"/>
      <w:pPr>
        <w:ind w:left="1680" w:hanging="420"/>
      </w:pPr>
      <w:rPr>
        <w:rFonts w:cs="Times New Roman"/>
      </w:rPr>
    </w:lvl>
    <w:lvl w:ilvl="2" w:tplc="0409001B">
      <w:start w:val="1"/>
      <w:numFmt w:val="lowerRoman"/>
      <w:lvlText w:val="%3."/>
      <w:lvlJc w:val="right"/>
      <w:pPr>
        <w:ind w:left="2100" w:hanging="420"/>
      </w:pPr>
      <w:rPr>
        <w:rFonts w:cs="Times New Roman"/>
      </w:rPr>
    </w:lvl>
    <w:lvl w:ilvl="3" w:tplc="0409000F">
      <w:start w:val="1"/>
      <w:numFmt w:val="decimal"/>
      <w:lvlText w:val="%4."/>
      <w:lvlJc w:val="left"/>
      <w:pPr>
        <w:ind w:left="2520" w:hanging="420"/>
      </w:pPr>
      <w:rPr>
        <w:rFonts w:cs="Times New Roman"/>
      </w:rPr>
    </w:lvl>
    <w:lvl w:ilvl="4" w:tplc="04090019">
      <w:start w:val="1"/>
      <w:numFmt w:val="lowerLetter"/>
      <w:lvlText w:val="%5)"/>
      <w:lvlJc w:val="left"/>
      <w:pPr>
        <w:ind w:left="2940" w:hanging="420"/>
      </w:pPr>
      <w:rPr>
        <w:rFonts w:cs="Times New Roman"/>
      </w:rPr>
    </w:lvl>
    <w:lvl w:ilvl="5" w:tplc="0409001B">
      <w:start w:val="1"/>
      <w:numFmt w:val="lowerRoman"/>
      <w:lvlText w:val="%6."/>
      <w:lvlJc w:val="right"/>
      <w:pPr>
        <w:ind w:left="3360" w:hanging="420"/>
      </w:pPr>
      <w:rPr>
        <w:rFonts w:cs="Times New Roman"/>
      </w:rPr>
    </w:lvl>
    <w:lvl w:ilvl="6" w:tplc="0409000F">
      <w:start w:val="1"/>
      <w:numFmt w:val="decimal"/>
      <w:lvlText w:val="%7."/>
      <w:lvlJc w:val="left"/>
      <w:pPr>
        <w:ind w:left="3780" w:hanging="420"/>
      </w:pPr>
      <w:rPr>
        <w:rFonts w:cs="Times New Roman"/>
      </w:rPr>
    </w:lvl>
    <w:lvl w:ilvl="7" w:tplc="04090019">
      <w:start w:val="1"/>
      <w:numFmt w:val="lowerLetter"/>
      <w:lvlText w:val="%8)"/>
      <w:lvlJc w:val="left"/>
      <w:pPr>
        <w:ind w:left="4200" w:hanging="420"/>
      </w:pPr>
      <w:rPr>
        <w:rFonts w:cs="Times New Roman"/>
      </w:rPr>
    </w:lvl>
    <w:lvl w:ilvl="8" w:tplc="0409001B">
      <w:start w:val="1"/>
      <w:numFmt w:val="lowerRoman"/>
      <w:lvlText w:val="%9."/>
      <w:lvlJc w:val="right"/>
      <w:pPr>
        <w:ind w:left="4620" w:hanging="420"/>
      </w:pPr>
      <w:rPr>
        <w:rFonts w:cs="Times New Roman"/>
      </w:rPr>
    </w:lvl>
  </w:abstractNum>
  <w:abstractNum w:abstractNumId="3" w15:restartNumberingAfterBreak="0">
    <w:nsid w:val="16794A79"/>
    <w:multiLevelType w:val="hybridMultilevel"/>
    <w:tmpl w:val="CCFA38D8"/>
    <w:lvl w:ilvl="0" w:tplc="CECCE102">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4" w15:restartNumberingAfterBreak="0">
    <w:nsid w:val="1A6B2C50"/>
    <w:multiLevelType w:val="hybridMultilevel"/>
    <w:tmpl w:val="42DE99D4"/>
    <w:lvl w:ilvl="0" w:tplc="772C662C">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 w15:restartNumberingAfterBreak="0">
    <w:nsid w:val="1F111485"/>
    <w:multiLevelType w:val="hybridMultilevel"/>
    <w:tmpl w:val="E3E455DE"/>
    <w:lvl w:ilvl="0" w:tplc="942E1C20">
      <w:start w:val="1"/>
      <w:numFmt w:val="decimal"/>
      <w:lvlText w:val="%1."/>
      <w:lvlJc w:val="left"/>
      <w:pPr>
        <w:ind w:left="420" w:hanging="420"/>
      </w:pPr>
      <w:rPr>
        <w:rFonts w:ascii="黑体" w:eastAsia="黑体" w:hAnsi="黑体" w:cs="Times New Roman" w:hint="eastAsia"/>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15:restartNumberingAfterBreak="0">
    <w:nsid w:val="21282C8E"/>
    <w:multiLevelType w:val="hybridMultilevel"/>
    <w:tmpl w:val="8C46BD1C"/>
    <w:lvl w:ilvl="0" w:tplc="04D4A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FB6D26"/>
    <w:multiLevelType w:val="hybridMultilevel"/>
    <w:tmpl w:val="CCFA38D8"/>
    <w:lvl w:ilvl="0" w:tplc="CECCE102">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8" w15:restartNumberingAfterBreak="0">
    <w:nsid w:val="36D96261"/>
    <w:multiLevelType w:val="hybridMultilevel"/>
    <w:tmpl w:val="BDEC7952"/>
    <w:lvl w:ilvl="0" w:tplc="55B8CC1A">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9" w15:restartNumberingAfterBreak="0">
    <w:nsid w:val="3D5F24A4"/>
    <w:multiLevelType w:val="hybridMultilevel"/>
    <w:tmpl w:val="03567D0C"/>
    <w:lvl w:ilvl="0" w:tplc="A5C2AB10">
      <w:start w:val="1"/>
      <w:numFmt w:val="decimal"/>
      <w:lvlText w:val="%1、"/>
      <w:lvlJc w:val="left"/>
      <w:pPr>
        <w:tabs>
          <w:tab w:val="num" w:pos="1855"/>
        </w:tabs>
        <w:ind w:left="1855" w:hanging="720"/>
      </w:pPr>
      <w:rPr>
        <w:rFonts w:ascii="黑体" w:eastAsia="黑体" w:hAnsi="黑体" w:cs="Times New Roman" w:hint="default"/>
      </w:rPr>
    </w:lvl>
    <w:lvl w:ilvl="1" w:tplc="04090019">
      <w:start w:val="1"/>
      <w:numFmt w:val="lowerLetter"/>
      <w:lvlText w:val="%2)"/>
      <w:lvlJc w:val="left"/>
      <w:pPr>
        <w:tabs>
          <w:tab w:val="num" w:pos="1575"/>
        </w:tabs>
        <w:ind w:left="1575" w:hanging="420"/>
      </w:pPr>
      <w:rPr>
        <w:rFonts w:cs="Times New Roman"/>
      </w:rPr>
    </w:lvl>
    <w:lvl w:ilvl="2" w:tplc="0409001B">
      <w:start w:val="1"/>
      <w:numFmt w:val="lowerRoman"/>
      <w:lvlText w:val="%3."/>
      <w:lvlJc w:val="right"/>
      <w:pPr>
        <w:tabs>
          <w:tab w:val="num" w:pos="1995"/>
        </w:tabs>
        <w:ind w:left="1995" w:hanging="420"/>
      </w:pPr>
      <w:rPr>
        <w:rFonts w:cs="Times New Roman"/>
      </w:rPr>
    </w:lvl>
    <w:lvl w:ilvl="3" w:tplc="0409000F">
      <w:start w:val="1"/>
      <w:numFmt w:val="decimal"/>
      <w:lvlText w:val="%4."/>
      <w:lvlJc w:val="left"/>
      <w:pPr>
        <w:tabs>
          <w:tab w:val="num" w:pos="2415"/>
        </w:tabs>
        <w:ind w:left="2415" w:hanging="420"/>
      </w:pPr>
      <w:rPr>
        <w:rFonts w:cs="Times New Roman"/>
      </w:rPr>
    </w:lvl>
    <w:lvl w:ilvl="4" w:tplc="04090019">
      <w:start w:val="1"/>
      <w:numFmt w:val="lowerLetter"/>
      <w:lvlText w:val="%5)"/>
      <w:lvlJc w:val="left"/>
      <w:pPr>
        <w:tabs>
          <w:tab w:val="num" w:pos="2835"/>
        </w:tabs>
        <w:ind w:left="2835" w:hanging="420"/>
      </w:pPr>
      <w:rPr>
        <w:rFonts w:cs="Times New Roman"/>
      </w:rPr>
    </w:lvl>
    <w:lvl w:ilvl="5" w:tplc="0409001B">
      <w:start w:val="1"/>
      <w:numFmt w:val="lowerRoman"/>
      <w:lvlText w:val="%6."/>
      <w:lvlJc w:val="right"/>
      <w:pPr>
        <w:tabs>
          <w:tab w:val="num" w:pos="3255"/>
        </w:tabs>
        <w:ind w:left="3255" w:hanging="420"/>
      </w:pPr>
      <w:rPr>
        <w:rFonts w:cs="Times New Roman"/>
      </w:rPr>
    </w:lvl>
    <w:lvl w:ilvl="6" w:tplc="0409000F">
      <w:start w:val="1"/>
      <w:numFmt w:val="decimal"/>
      <w:lvlText w:val="%7."/>
      <w:lvlJc w:val="left"/>
      <w:pPr>
        <w:tabs>
          <w:tab w:val="num" w:pos="3675"/>
        </w:tabs>
        <w:ind w:left="3675" w:hanging="420"/>
      </w:pPr>
      <w:rPr>
        <w:rFonts w:cs="Times New Roman"/>
      </w:rPr>
    </w:lvl>
    <w:lvl w:ilvl="7" w:tplc="04090019">
      <w:start w:val="1"/>
      <w:numFmt w:val="lowerLetter"/>
      <w:lvlText w:val="%8)"/>
      <w:lvlJc w:val="left"/>
      <w:pPr>
        <w:tabs>
          <w:tab w:val="num" w:pos="4095"/>
        </w:tabs>
        <w:ind w:left="4095" w:hanging="420"/>
      </w:pPr>
      <w:rPr>
        <w:rFonts w:cs="Times New Roman"/>
      </w:rPr>
    </w:lvl>
    <w:lvl w:ilvl="8" w:tplc="0409001B">
      <w:start w:val="1"/>
      <w:numFmt w:val="lowerRoman"/>
      <w:lvlText w:val="%9."/>
      <w:lvlJc w:val="right"/>
      <w:pPr>
        <w:tabs>
          <w:tab w:val="num" w:pos="4515"/>
        </w:tabs>
        <w:ind w:left="4515" w:hanging="420"/>
      </w:pPr>
      <w:rPr>
        <w:rFonts w:cs="Times New Roman"/>
      </w:rPr>
    </w:lvl>
  </w:abstractNum>
  <w:abstractNum w:abstractNumId="10" w15:restartNumberingAfterBreak="0">
    <w:nsid w:val="3E4B0DA7"/>
    <w:multiLevelType w:val="hybridMultilevel"/>
    <w:tmpl w:val="114601B2"/>
    <w:lvl w:ilvl="0" w:tplc="05B8A840">
      <w:start w:val="1"/>
      <w:numFmt w:val="decimalEnclosedCircle"/>
      <w:lvlText w:val="%1"/>
      <w:lvlJc w:val="left"/>
      <w:pPr>
        <w:ind w:left="360" w:hanging="36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944751E"/>
    <w:multiLevelType w:val="hybridMultilevel"/>
    <w:tmpl w:val="961E956A"/>
    <w:lvl w:ilvl="0" w:tplc="72DE118C">
      <w:start w:val="1"/>
      <w:numFmt w:val="bullet"/>
      <w:lvlText w:val=""/>
      <w:lvlJc w:val="left"/>
      <w:pPr>
        <w:ind w:left="851" w:hanging="284"/>
      </w:pPr>
      <w:rPr>
        <w:rFonts w:ascii="Wingdings" w:hAnsi="Wingdings" w:hint="default"/>
        <w:sz w:val="18"/>
        <w:szCs w:val="18"/>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4AB25A1F"/>
    <w:multiLevelType w:val="hybridMultilevel"/>
    <w:tmpl w:val="BA48EA50"/>
    <w:lvl w:ilvl="0" w:tplc="772C662C">
      <w:start w:val="1"/>
      <w:numFmt w:val="decimal"/>
      <w:lvlText w:val="%1."/>
      <w:lvlJc w:val="left"/>
      <w:pPr>
        <w:ind w:left="420" w:hanging="420"/>
      </w:pPr>
      <w:rPr>
        <w:rFonts w:cs="Times New Roman"/>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3" w15:restartNumberingAfterBreak="0">
    <w:nsid w:val="4B537793"/>
    <w:multiLevelType w:val="hybridMultilevel"/>
    <w:tmpl w:val="98E898C2"/>
    <w:lvl w:ilvl="0" w:tplc="09A8CC06">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4" w15:restartNumberingAfterBreak="0">
    <w:nsid w:val="4D4217B4"/>
    <w:multiLevelType w:val="hybridMultilevel"/>
    <w:tmpl w:val="D174E47A"/>
    <w:lvl w:ilvl="0" w:tplc="4B8EF1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82A1863"/>
    <w:multiLevelType w:val="hybridMultilevel"/>
    <w:tmpl w:val="B3E84FF2"/>
    <w:lvl w:ilvl="0" w:tplc="0409001B">
      <w:start w:val="1"/>
      <w:numFmt w:val="lowerRoman"/>
      <w:lvlText w:val="%1."/>
      <w:lvlJc w:val="right"/>
      <w:pPr>
        <w:ind w:left="704" w:hanging="420"/>
      </w:pPr>
      <w:rPr>
        <w:rFonts w:cs="Times New Roman"/>
      </w:rPr>
    </w:lvl>
    <w:lvl w:ilvl="1" w:tplc="04090019">
      <w:start w:val="1"/>
      <w:numFmt w:val="lowerLetter"/>
      <w:lvlText w:val="%2)"/>
      <w:lvlJc w:val="left"/>
      <w:pPr>
        <w:ind w:left="1124" w:hanging="420"/>
      </w:pPr>
      <w:rPr>
        <w:rFonts w:cs="Times New Roman"/>
      </w:rPr>
    </w:lvl>
    <w:lvl w:ilvl="2" w:tplc="0409001B">
      <w:start w:val="1"/>
      <w:numFmt w:val="lowerRoman"/>
      <w:lvlText w:val="%3."/>
      <w:lvlJc w:val="right"/>
      <w:pPr>
        <w:ind w:left="1544" w:hanging="420"/>
      </w:pPr>
      <w:rPr>
        <w:rFonts w:cs="Times New Roman"/>
      </w:rPr>
    </w:lvl>
    <w:lvl w:ilvl="3" w:tplc="0409000F">
      <w:start w:val="1"/>
      <w:numFmt w:val="decimal"/>
      <w:lvlText w:val="%4."/>
      <w:lvlJc w:val="left"/>
      <w:pPr>
        <w:ind w:left="1964" w:hanging="420"/>
      </w:pPr>
      <w:rPr>
        <w:rFonts w:cs="Times New Roman"/>
      </w:rPr>
    </w:lvl>
    <w:lvl w:ilvl="4" w:tplc="04090019">
      <w:start w:val="1"/>
      <w:numFmt w:val="lowerLetter"/>
      <w:lvlText w:val="%5)"/>
      <w:lvlJc w:val="left"/>
      <w:pPr>
        <w:ind w:left="2384" w:hanging="420"/>
      </w:pPr>
      <w:rPr>
        <w:rFonts w:cs="Times New Roman"/>
      </w:rPr>
    </w:lvl>
    <w:lvl w:ilvl="5" w:tplc="0409001B">
      <w:start w:val="1"/>
      <w:numFmt w:val="lowerRoman"/>
      <w:lvlText w:val="%6."/>
      <w:lvlJc w:val="right"/>
      <w:pPr>
        <w:ind w:left="2804" w:hanging="420"/>
      </w:pPr>
      <w:rPr>
        <w:rFonts w:cs="Times New Roman"/>
      </w:rPr>
    </w:lvl>
    <w:lvl w:ilvl="6" w:tplc="0409000F">
      <w:start w:val="1"/>
      <w:numFmt w:val="decimal"/>
      <w:lvlText w:val="%7."/>
      <w:lvlJc w:val="left"/>
      <w:pPr>
        <w:ind w:left="3224" w:hanging="420"/>
      </w:pPr>
      <w:rPr>
        <w:rFonts w:cs="Times New Roman"/>
      </w:rPr>
    </w:lvl>
    <w:lvl w:ilvl="7" w:tplc="04090019">
      <w:start w:val="1"/>
      <w:numFmt w:val="lowerLetter"/>
      <w:lvlText w:val="%8)"/>
      <w:lvlJc w:val="left"/>
      <w:pPr>
        <w:ind w:left="3644" w:hanging="420"/>
      </w:pPr>
      <w:rPr>
        <w:rFonts w:cs="Times New Roman"/>
      </w:rPr>
    </w:lvl>
    <w:lvl w:ilvl="8" w:tplc="0409001B">
      <w:start w:val="1"/>
      <w:numFmt w:val="lowerRoman"/>
      <w:lvlText w:val="%9."/>
      <w:lvlJc w:val="right"/>
      <w:pPr>
        <w:ind w:left="4064" w:hanging="420"/>
      </w:pPr>
      <w:rPr>
        <w:rFonts w:cs="Times New Roman"/>
      </w:rPr>
    </w:lvl>
  </w:abstractNum>
  <w:abstractNum w:abstractNumId="16" w15:restartNumberingAfterBreak="0">
    <w:nsid w:val="61973AB5"/>
    <w:multiLevelType w:val="hybridMultilevel"/>
    <w:tmpl w:val="74F8EC9A"/>
    <w:lvl w:ilvl="0" w:tplc="5406EF78">
      <w:start w:val="1"/>
      <w:numFmt w:val="decimal"/>
      <w:lvlText w:val="%1."/>
      <w:lvlJc w:val="left"/>
      <w:pPr>
        <w:ind w:left="420" w:hanging="420"/>
      </w:pPr>
      <w:rPr>
        <w:rFonts w:ascii="黑体" w:eastAsia="黑体" w:hAnsi="黑体"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7" w15:restartNumberingAfterBreak="0">
    <w:nsid w:val="62B86750"/>
    <w:multiLevelType w:val="hybridMultilevel"/>
    <w:tmpl w:val="7FC4F1B6"/>
    <w:lvl w:ilvl="0" w:tplc="85B28FC0">
      <w:start w:val="1"/>
      <w:numFmt w:val="decimal"/>
      <w:lvlText w:val="%1."/>
      <w:lvlJc w:val="left"/>
      <w:pPr>
        <w:ind w:left="420" w:hanging="420"/>
      </w:pPr>
      <w:rPr>
        <w:rFonts w:ascii="黑体" w:eastAsia="黑体" w:hAnsi="黑体" w:cs="Times New Roman" w:hint="eastAsia"/>
        <w:b/>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18" w15:restartNumberingAfterBreak="0">
    <w:nsid w:val="63190DB1"/>
    <w:multiLevelType w:val="hybridMultilevel"/>
    <w:tmpl w:val="1950909C"/>
    <w:lvl w:ilvl="0" w:tplc="25F0D3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772DB5"/>
    <w:multiLevelType w:val="hybridMultilevel"/>
    <w:tmpl w:val="F712F342"/>
    <w:lvl w:ilvl="0" w:tplc="F0AED1A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0" w15:restartNumberingAfterBreak="0">
    <w:nsid w:val="7A416A1E"/>
    <w:multiLevelType w:val="hybridMultilevel"/>
    <w:tmpl w:val="74F8EC9A"/>
    <w:lvl w:ilvl="0" w:tplc="5406EF78">
      <w:start w:val="1"/>
      <w:numFmt w:val="decimal"/>
      <w:lvlText w:val="%1."/>
      <w:lvlJc w:val="left"/>
      <w:pPr>
        <w:ind w:left="420" w:hanging="420"/>
      </w:pPr>
      <w:rPr>
        <w:rFonts w:ascii="黑体" w:eastAsia="黑体" w:hAnsi="黑体" w:cs="Times New Roman" w:hint="eastAsia"/>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1" w15:restartNumberingAfterBreak="0">
    <w:nsid w:val="7D5C7825"/>
    <w:multiLevelType w:val="hybridMultilevel"/>
    <w:tmpl w:val="52A61802"/>
    <w:lvl w:ilvl="0" w:tplc="5F363010">
      <w:start w:val="1"/>
      <w:numFmt w:val="decimalEnclosedCircle"/>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num w:numId="1">
    <w:abstractNumId w:val="9"/>
  </w:num>
  <w:num w:numId="2">
    <w:abstractNumId w:val="17"/>
  </w:num>
  <w:num w:numId="3">
    <w:abstractNumId w:val="7"/>
  </w:num>
  <w:num w:numId="4">
    <w:abstractNumId w:val="12"/>
  </w:num>
  <w:num w:numId="5">
    <w:abstractNumId w:val="5"/>
  </w:num>
  <w:num w:numId="6">
    <w:abstractNumId w:val="15"/>
  </w:num>
  <w:num w:numId="7">
    <w:abstractNumId w:val="4"/>
  </w:num>
  <w:num w:numId="8">
    <w:abstractNumId w:val="19"/>
  </w:num>
  <w:num w:numId="9">
    <w:abstractNumId w:val="13"/>
  </w:num>
  <w:num w:numId="10">
    <w:abstractNumId w:val="0"/>
  </w:num>
  <w:num w:numId="11">
    <w:abstractNumId w:val="20"/>
  </w:num>
  <w:num w:numId="12">
    <w:abstractNumId w:val="2"/>
  </w:num>
  <w:num w:numId="13">
    <w:abstractNumId w:val="6"/>
  </w:num>
  <w:num w:numId="14">
    <w:abstractNumId w:val="21"/>
  </w:num>
  <w:num w:numId="15">
    <w:abstractNumId w:val="8"/>
  </w:num>
  <w:num w:numId="16">
    <w:abstractNumId w:val="14"/>
  </w:num>
  <w:num w:numId="17">
    <w:abstractNumId w:val="16"/>
  </w:num>
  <w:num w:numId="18">
    <w:abstractNumId w:val="10"/>
  </w:num>
  <w:num w:numId="19">
    <w:abstractNumId w:val="11"/>
  </w:num>
  <w:num w:numId="20">
    <w:abstractNumId w:val="18"/>
  </w:num>
  <w:num w:numId="21">
    <w:abstractNumId w:val="3"/>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oNotHyphenateCap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A47F9"/>
    <w:rsid w:val="00000407"/>
    <w:rsid w:val="000015AB"/>
    <w:rsid w:val="00001901"/>
    <w:rsid w:val="00001D81"/>
    <w:rsid w:val="0000314F"/>
    <w:rsid w:val="00004489"/>
    <w:rsid w:val="00004DFD"/>
    <w:rsid w:val="00005BB1"/>
    <w:rsid w:val="00005C28"/>
    <w:rsid w:val="00005DE6"/>
    <w:rsid w:val="00010094"/>
    <w:rsid w:val="00010B8C"/>
    <w:rsid w:val="00012037"/>
    <w:rsid w:val="00013E7B"/>
    <w:rsid w:val="00014881"/>
    <w:rsid w:val="00014A2D"/>
    <w:rsid w:val="00016864"/>
    <w:rsid w:val="00016FA7"/>
    <w:rsid w:val="0001744E"/>
    <w:rsid w:val="000176CF"/>
    <w:rsid w:val="00017D9D"/>
    <w:rsid w:val="00020216"/>
    <w:rsid w:val="0002210D"/>
    <w:rsid w:val="00025872"/>
    <w:rsid w:val="000266CF"/>
    <w:rsid w:val="000273AB"/>
    <w:rsid w:val="00027F03"/>
    <w:rsid w:val="00030BEB"/>
    <w:rsid w:val="000312D5"/>
    <w:rsid w:val="0004074A"/>
    <w:rsid w:val="00040B4E"/>
    <w:rsid w:val="0004354B"/>
    <w:rsid w:val="0005137C"/>
    <w:rsid w:val="000528F3"/>
    <w:rsid w:val="00054121"/>
    <w:rsid w:val="00055351"/>
    <w:rsid w:val="00062DDD"/>
    <w:rsid w:val="00067E15"/>
    <w:rsid w:val="00072760"/>
    <w:rsid w:val="00083008"/>
    <w:rsid w:val="00083103"/>
    <w:rsid w:val="00086D98"/>
    <w:rsid w:val="000871EA"/>
    <w:rsid w:val="000908D3"/>
    <w:rsid w:val="00090C87"/>
    <w:rsid w:val="00091329"/>
    <w:rsid w:val="00091FC7"/>
    <w:rsid w:val="000943B9"/>
    <w:rsid w:val="00094C2A"/>
    <w:rsid w:val="0009572A"/>
    <w:rsid w:val="00096746"/>
    <w:rsid w:val="00097276"/>
    <w:rsid w:val="000A2C6A"/>
    <w:rsid w:val="000A4D24"/>
    <w:rsid w:val="000A5F5E"/>
    <w:rsid w:val="000A646A"/>
    <w:rsid w:val="000A7F83"/>
    <w:rsid w:val="000B077B"/>
    <w:rsid w:val="000B091A"/>
    <w:rsid w:val="000B1766"/>
    <w:rsid w:val="000B2411"/>
    <w:rsid w:val="000B2996"/>
    <w:rsid w:val="000B3444"/>
    <w:rsid w:val="000C063A"/>
    <w:rsid w:val="000C40E7"/>
    <w:rsid w:val="000C740E"/>
    <w:rsid w:val="000D15FC"/>
    <w:rsid w:val="000D7101"/>
    <w:rsid w:val="000D7F13"/>
    <w:rsid w:val="000E0176"/>
    <w:rsid w:val="000E4164"/>
    <w:rsid w:val="000E7158"/>
    <w:rsid w:val="000F30E1"/>
    <w:rsid w:val="000F31F8"/>
    <w:rsid w:val="000F3863"/>
    <w:rsid w:val="000F4196"/>
    <w:rsid w:val="000F5415"/>
    <w:rsid w:val="000F706C"/>
    <w:rsid w:val="000F7476"/>
    <w:rsid w:val="00100B73"/>
    <w:rsid w:val="001022A3"/>
    <w:rsid w:val="00102E21"/>
    <w:rsid w:val="001051CF"/>
    <w:rsid w:val="00111632"/>
    <w:rsid w:val="00111781"/>
    <w:rsid w:val="00114435"/>
    <w:rsid w:val="00114C33"/>
    <w:rsid w:val="0011714C"/>
    <w:rsid w:val="00117162"/>
    <w:rsid w:val="0012336F"/>
    <w:rsid w:val="001259CC"/>
    <w:rsid w:val="00130F7E"/>
    <w:rsid w:val="00131A2E"/>
    <w:rsid w:val="001339FA"/>
    <w:rsid w:val="001353B9"/>
    <w:rsid w:val="00142089"/>
    <w:rsid w:val="001421E5"/>
    <w:rsid w:val="001453E9"/>
    <w:rsid w:val="00152405"/>
    <w:rsid w:val="0015340E"/>
    <w:rsid w:val="001545F1"/>
    <w:rsid w:val="00160273"/>
    <w:rsid w:val="00161540"/>
    <w:rsid w:val="00162321"/>
    <w:rsid w:val="0016270C"/>
    <w:rsid w:val="00162894"/>
    <w:rsid w:val="00162FE2"/>
    <w:rsid w:val="00163D8F"/>
    <w:rsid w:val="00165E88"/>
    <w:rsid w:val="001663F6"/>
    <w:rsid w:val="00166D88"/>
    <w:rsid w:val="00171586"/>
    <w:rsid w:val="00174F05"/>
    <w:rsid w:val="001759B7"/>
    <w:rsid w:val="00181FBD"/>
    <w:rsid w:val="00182F72"/>
    <w:rsid w:val="00183D06"/>
    <w:rsid w:val="00184C26"/>
    <w:rsid w:val="00185F4F"/>
    <w:rsid w:val="0018711B"/>
    <w:rsid w:val="00191900"/>
    <w:rsid w:val="00192077"/>
    <w:rsid w:val="0019375A"/>
    <w:rsid w:val="00196891"/>
    <w:rsid w:val="00196D20"/>
    <w:rsid w:val="001A1EF3"/>
    <w:rsid w:val="001A21E3"/>
    <w:rsid w:val="001A2FAA"/>
    <w:rsid w:val="001A33B7"/>
    <w:rsid w:val="001A4F2F"/>
    <w:rsid w:val="001A6CBA"/>
    <w:rsid w:val="001B00DB"/>
    <w:rsid w:val="001B2466"/>
    <w:rsid w:val="001B6697"/>
    <w:rsid w:val="001C027F"/>
    <w:rsid w:val="001C478F"/>
    <w:rsid w:val="001C6F4A"/>
    <w:rsid w:val="001D449E"/>
    <w:rsid w:val="001D5BE0"/>
    <w:rsid w:val="001E025B"/>
    <w:rsid w:val="001E2114"/>
    <w:rsid w:val="001E372C"/>
    <w:rsid w:val="001E4B22"/>
    <w:rsid w:val="001E6DD7"/>
    <w:rsid w:val="001F2B18"/>
    <w:rsid w:val="001F5C32"/>
    <w:rsid w:val="001F6187"/>
    <w:rsid w:val="001F657D"/>
    <w:rsid w:val="002015C3"/>
    <w:rsid w:val="002016AC"/>
    <w:rsid w:val="002022E0"/>
    <w:rsid w:val="002037F2"/>
    <w:rsid w:val="002041BC"/>
    <w:rsid w:val="00204814"/>
    <w:rsid w:val="00207418"/>
    <w:rsid w:val="002101EC"/>
    <w:rsid w:val="0021118E"/>
    <w:rsid w:val="00214E20"/>
    <w:rsid w:val="00215550"/>
    <w:rsid w:val="00221DAC"/>
    <w:rsid w:val="0022452F"/>
    <w:rsid w:val="00226D63"/>
    <w:rsid w:val="0023029B"/>
    <w:rsid w:val="00231880"/>
    <w:rsid w:val="00231F08"/>
    <w:rsid w:val="002338E7"/>
    <w:rsid w:val="0023511F"/>
    <w:rsid w:val="00236860"/>
    <w:rsid w:val="002418FE"/>
    <w:rsid w:val="00241D5B"/>
    <w:rsid w:val="00244668"/>
    <w:rsid w:val="00246C49"/>
    <w:rsid w:val="002477FC"/>
    <w:rsid w:val="0025038C"/>
    <w:rsid w:val="002521F8"/>
    <w:rsid w:val="00257B0B"/>
    <w:rsid w:val="00261441"/>
    <w:rsid w:val="0026205B"/>
    <w:rsid w:val="002631C5"/>
    <w:rsid w:val="00265A6D"/>
    <w:rsid w:val="00270751"/>
    <w:rsid w:val="00270DFF"/>
    <w:rsid w:val="00275ED3"/>
    <w:rsid w:val="00276747"/>
    <w:rsid w:val="00277007"/>
    <w:rsid w:val="00277591"/>
    <w:rsid w:val="002800FF"/>
    <w:rsid w:val="00282631"/>
    <w:rsid w:val="00285A63"/>
    <w:rsid w:val="00286CFA"/>
    <w:rsid w:val="00286F71"/>
    <w:rsid w:val="0029080E"/>
    <w:rsid w:val="00291245"/>
    <w:rsid w:val="002958BF"/>
    <w:rsid w:val="0029645B"/>
    <w:rsid w:val="002A06E1"/>
    <w:rsid w:val="002A30DA"/>
    <w:rsid w:val="002A34DB"/>
    <w:rsid w:val="002A7D41"/>
    <w:rsid w:val="002B171C"/>
    <w:rsid w:val="002B19A1"/>
    <w:rsid w:val="002B21B5"/>
    <w:rsid w:val="002B3CEC"/>
    <w:rsid w:val="002B3D1D"/>
    <w:rsid w:val="002B51F3"/>
    <w:rsid w:val="002C046C"/>
    <w:rsid w:val="002C14EC"/>
    <w:rsid w:val="002C3BB8"/>
    <w:rsid w:val="002C41A6"/>
    <w:rsid w:val="002C41B0"/>
    <w:rsid w:val="002C66CC"/>
    <w:rsid w:val="002D0181"/>
    <w:rsid w:val="002D0AB0"/>
    <w:rsid w:val="002D6787"/>
    <w:rsid w:val="002E1D84"/>
    <w:rsid w:val="002E4324"/>
    <w:rsid w:val="002E4FBA"/>
    <w:rsid w:val="002E5850"/>
    <w:rsid w:val="002F0279"/>
    <w:rsid w:val="002F03D0"/>
    <w:rsid w:val="002F0F98"/>
    <w:rsid w:val="002F23FD"/>
    <w:rsid w:val="002F2655"/>
    <w:rsid w:val="002F3784"/>
    <w:rsid w:val="002F7DBB"/>
    <w:rsid w:val="00301BF9"/>
    <w:rsid w:val="00301F05"/>
    <w:rsid w:val="00302693"/>
    <w:rsid w:val="00302736"/>
    <w:rsid w:val="00302AC9"/>
    <w:rsid w:val="0030520A"/>
    <w:rsid w:val="003102E8"/>
    <w:rsid w:val="0031191E"/>
    <w:rsid w:val="00315DDA"/>
    <w:rsid w:val="00320189"/>
    <w:rsid w:val="003205E3"/>
    <w:rsid w:val="0032598F"/>
    <w:rsid w:val="00330FED"/>
    <w:rsid w:val="00336D0F"/>
    <w:rsid w:val="0034138A"/>
    <w:rsid w:val="0034180C"/>
    <w:rsid w:val="0034224F"/>
    <w:rsid w:val="00342E45"/>
    <w:rsid w:val="00342FC6"/>
    <w:rsid w:val="00344589"/>
    <w:rsid w:val="00345674"/>
    <w:rsid w:val="003471D0"/>
    <w:rsid w:val="00347FB6"/>
    <w:rsid w:val="003508DB"/>
    <w:rsid w:val="003539E2"/>
    <w:rsid w:val="00356852"/>
    <w:rsid w:val="0035698E"/>
    <w:rsid w:val="003621F6"/>
    <w:rsid w:val="003631FC"/>
    <w:rsid w:val="0036721A"/>
    <w:rsid w:val="0037070D"/>
    <w:rsid w:val="00371225"/>
    <w:rsid w:val="003754B1"/>
    <w:rsid w:val="00376E10"/>
    <w:rsid w:val="00377483"/>
    <w:rsid w:val="003829F3"/>
    <w:rsid w:val="003830D4"/>
    <w:rsid w:val="00383DCC"/>
    <w:rsid w:val="00386E4B"/>
    <w:rsid w:val="00391643"/>
    <w:rsid w:val="0039673A"/>
    <w:rsid w:val="00396EE3"/>
    <w:rsid w:val="003A0BD0"/>
    <w:rsid w:val="003A273E"/>
    <w:rsid w:val="003A78A5"/>
    <w:rsid w:val="003B0324"/>
    <w:rsid w:val="003B15AB"/>
    <w:rsid w:val="003B257E"/>
    <w:rsid w:val="003B2636"/>
    <w:rsid w:val="003B31B8"/>
    <w:rsid w:val="003B42BB"/>
    <w:rsid w:val="003B43D4"/>
    <w:rsid w:val="003B4B65"/>
    <w:rsid w:val="003C158A"/>
    <w:rsid w:val="003C473A"/>
    <w:rsid w:val="003C5683"/>
    <w:rsid w:val="003D2DE7"/>
    <w:rsid w:val="003D50A8"/>
    <w:rsid w:val="003D5BAA"/>
    <w:rsid w:val="003D6496"/>
    <w:rsid w:val="003E00B6"/>
    <w:rsid w:val="003E317E"/>
    <w:rsid w:val="003E44B2"/>
    <w:rsid w:val="003E46FF"/>
    <w:rsid w:val="003E5FC8"/>
    <w:rsid w:val="003F0220"/>
    <w:rsid w:val="003F042B"/>
    <w:rsid w:val="003F1D6C"/>
    <w:rsid w:val="003F5DBD"/>
    <w:rsid w:val="0040016E"/>
    <w:rsid w:val="00400C12"/>
    <w:rsid w:val="00401161"/>
    <w:rsid w:val="00402024"/>
    <w:rsid w:val="0040435F"/>
    <w:rsid w:val="00404DF4"/>
    <w:rsid w:val="00404E9B"/>
    <w:rsid w:val="00405033"/>
    <w:rsid w:val="004102D4"/>
    <w:rsid w:val="0041298B"/>
    <w:rsid w:val="00413350"/>
    <w:rsid w:val="00413AFB"/>
    <w:rsid w:val="004149FD"/>
    <w:rsid w:val="00415B95"/>
    <w:rsid w:val="004178F3"/>
    <w:rsid w:val="00420023"/>
    <w:rsid w:val="00421CC7"/>
    <w:rsid w:val="00422404"/>
    <w:rsid w:val="00422CD1"/>
    <w:rsid w:val="0042383B"/>
    <w:rsid w:val="00424394"/>
    <w:rsid w:val="004243A0"/>
    <w:rsid w:val="00425887"/>
    <w:rsid w:val="00426309"/>
    <w:rsid w:val="00431BD1"/>
    <w:rsid w:val="004378C1"/>
    <w:rsid w:val="0044331E"/>
    <w:rsid w:val="0044334A"/>
    <w:rsid w:val="00443B38"/>
    <w:rsid w:val="004445E1"/>
    <w:rsid w:val="00450CCC"/>
    <w:rsid w:val="004532A7"/>
    <w:rsid w:val="004540C8"/>
    <w:rsid w:val="004548D1"/>
    <w:rsid w:val="00455505"/>
    <w:rsid w:val="00457563"/>
    <w:rsid w:val="00457BE0"/>
    <w:rsid w:val="00460376"/>
    <w:rsid w:val="004614AD"/>
    <w:rsid w:val="004628C6"/>
    <w:rsid w:val="0046377C"/>
    <w:rsid w:val="00466066"/>
    <w:rsid w:val="00467195"/>
    <w:rsid w:val="00470ADA"/>
    <w:rsid w:val="00477E33"/>
    <w:rsid w:val="00481116"/>
    <w:rsid w:val="0048282C"/>
    <w:rsid w:val="0048423C"/>
    <w:rsid w:val="00484B52"/>
    <w:rsid w:val="00490C2D"/>
    <w:rsid w:val="00491C2B"/>
    <w:rsid w:val="004925A7"/>
    <w:rsid w:val="0049440A"/>
    <w:rsid w:val="00497E84"/>
    <w:rsid w:val="004A4C3F"/>
    <w:rsid w:val="004A606E"/>
    <w:rsid w:val="004A6B23"/>
    <w:rsid w:val="004A739B"/>
    <w:rsid w:val="004A789F"/>
    <w:rsid w:val="004A7989"/>
    <w:rsid w:val="004B27AF"/>
    <w:rsid w:val="004B5689"/>
    <w:rsid w:val="004B6928"/>
    <w:rsid w:val="004C1E31"/>
    <w:rsid w:val="004C38EF"/>
    <w:rsid w:val="004C410B"/>
    <w:rsid w:val="004C41AE"/>
    <w:rsid w:val="004D19DA"/>
    <w:rsid w:val="004D3023"/>
    <w:rsid w:val="004D3993"/>
    <w:rsid w:val="004D6F69"/>
    <w:rsid w:val="004E04B1"/>
    <w:rsid w:val="004E11A8"/>
    <w:rsid w:val="004E5EE5"/>
    <w:rsid w:val="004E60C7"/>
    <w:rsid w:val="004E6C15"/>
    <w:rsid w:val="004F3517"/>
    <w:rsid w:val="004F5FEF"/>
    <w:rsid w:val="004F7B1C"/>
    <w:rsid w:val="005002A0"/>
    <w:rsid w:val="0050214C"/>
    <w:rsid w:val="00502391"/>
    <w:rsid w:val="005032E0"/>
    <w:rsid w:val="0050559A"/>
    <w:rsid w:val="00505670"/>
    <w:rsid w:val="00505A12"/>
    <w:rsid w:val="00506771"/>
    <w:rsid w:val="00506D88"/>
    <w:rsid w:val="005115F6"/>
    <w:rsid w:val="00512EDA"/>
    <w:rsid w:val="00512F87"/>
    <w:rsid w:val="005149C3"/>
    <w:rsid w:val="00515FA9"/>
    <w:rsid w:val="00520A6A"/>
    <w:rsid w:val="005210A4"/>
    <w:rsid w:val="005246B9"/>
    <w:rsid w:val="00524702"/>
    <w:rsid w:val="0052630E"/>
    <w:rsid w:val="0052661D"/>
    <w:rsid w:val="0053073B"/>
    <w:rsid w:val="00531272"/>
    <w:rsid w:val="00532750"/>
    <w:rsid w:val="005335ED"/>
    <w:rsid w:val="00533847"/>
    <w:rsid w:val="005357B6"/>
    <w:rsid w:val="00536049"/>
    <w:rsid w:val="00537229"/>
    <w:rsid w:val="00544A62"/>
    <w:rsid w:val="005537D4"/>
    <w:rsid w:val="0055414E"/>
    <w:rsid w:val="005564AB"/>
    <w:rsid w:val="00557D9C"/>
    <w:rsid w:val="00557FEA"/>
    <w:rsid w:val="00560E3E"/>
    <w:rsid w:val="00560FA6"/>
    <w:rsid w:val="005637A4"/>
    <w:rsid w:val="00566F30"/>
    <w:rsid w:val="005678DB"/>
    <w:rsid w:val="00570BA6"/>
    <w:rsid w:val="00570C46"/>
    <w:rsid w:val="00571CD0"/>
    <w:rsid w:val="005737E3"/>
    <w:rsid w:val="00573CAC"/>
    <w:rsid w:val="0057741B"/>
    <w:rsid w:val="005800EA"/>
    <w:rsid w:val="005825D3"/>
    <w:rsid w:val="00582B4A"/>
    <w:rsid w:val="005839C3"/>
    <w:rsid w:val="005843FC"/>
    <w:rsid w:val="00586C5E"/>
    <w:rsid w:val="00587E70"/>
    <w:rsid w:val="00590F16"/>
    <w:rsid w:val="00590F32"/>
    <w:rsid w:val="005962BD"/>
    <w:rsid w:val="00596C74"/>
    <w:rsid w:val="005A20C8"/>
    <w:rsid w:val="005A2CCA"/>
    <w:rsid w:val="005A480F"/>
    <w:rsid w:val="005A5787"/>
    <w:rsid w:val="005A7349"/>
    <w:rsid w:val="005B03A9"/>
    <w:rsid w:val="005B6E09"/>
    <w:rsid w:val="005C0F90"/>
    <w:rsid w:val="005C41A3"/>
    <w:rsid w:val="005C4B1A"/>
    <w:rsid w:val="005C7A3A"/>
    <w:rsid w:val="005D0AA8"/>
    <w:rsid w:val="005D18F6"/>
    <w:rsid w:val="005D204E"/>
    <w:rsid w:val="005D7AB0"/>
    <w:rsid w:val="005D7AF4"/>
    <w:rsid w:val="005E5DFE"/>
    <w:rsid w:val="005E6FED"/>
    <w:rsid w:val="005F3370"/>
    <w:rsid w:val="005F3B65"/>
    <w:rsid w:val="005F73E4"/>
    <w:rsid w:val="00601BD3"/>
    <w:rsid w:val="00603309"/>
    <w:rsid w:val="0060356A"/>
    <w:rsid w:val="00604A91"/>
    <w:rsid w:val="0061244D"/>
    <w:rsid w:val="00613BD3"/>
    <w:rsid w:val="00620358"/>
    <w:rsid w:val="00621C39"/>
    <w:rsid w:val="00622798"/>
    <w:rsid w:val="006254EB"/>
    <w:rsid w:val="0062782E"/>
    <w:rsid w:val="006320D2"/>
    <w:rsid w:val="00632945"/>
    <w:rsid w:val="00634A8A"/>
    <w:rsid w:val="00637266"/>
    <w:rsid w:val="00643134"/>
    <w:rsid w:val="00644661"/>
    <w:rsid w:val="00644C0F"/>
    <w:rsid w:val="00650917"/>
    <w:rsid w:val="00650D9F"/>
    <w:rsid w:val="00652689"/>
    <w:rsid w:val="0065487B"/>
    <w:rsid w:val="006553E9"/>
    <w:rsid w:val="006629A2"/>
    <w:rsid w:val="006634BA"/>
    <w:rsid w:val="00664A46"/>
    <w:rsid w:val="006773D0"/>
    <w:rsid w:val="00680732"/>
    <w:rsid w:val="0068369B"/>
    <w:rsid w:val="00684EA7"/>
    <w:rsid w:val="00685E9E"/>
    <w:rsid w:val="00686FA3"/>
    <w:rsid w:val="006904E8"/>
    <w:rsid w:val="00691B1D"/>
    <w:rsid w:val="006944E7"/>
    <w:rsid w:val="0069458E"/>
    <w:rsid w:val="006946A1"/>
    <w:rsid w:val="00694F94"/>
    <w:rsid w:val="0069667F"/>
    <w:rsid w:val="006A458C"/>
    <w:rsid w:val="006A6D38"/>
    <w:rsid w:val="006A77A5"/>
    <w:rsid w:val="006B06E7"/>
    <w:rsid w:val="006B0D91"/>
    <w:rsid w:val="006B1614"/>
    <w:rsid w:val="006B236C"/>
    <w:rsid w:val="006B2FCD"/>
    <w:rsid w:val="006B32A9"/>
    <w:rsid w:val="006B548F"/>
    <w:rsid w:val="006C0DD6"/>
    <w:rsid w:val="006C209A"/>
    <w:rsid w:val="006C370D"/>
    <w:rsid w:val="006C3CA7"/>
    <w:rsid w:val="006C55AB"/>
    <w:rsid w:val="006C73EB"/>
    <w:rsid w:val="006C7F7F"/>
    <w:rsid w:val="006D1124"/>
    <w:rsid w:val="006D422C"/>
    <w:rsid w:val="006D5844"/>
    <w:rsid w:val="006E0539"/>
    <w:rsid w:val="006E2749"/>
    <w:rsid w:val="006E5F63"/>
    <w:rsid w:val="006E70EF"/>
    <w:rsid w:val="006F083D"/>
    <w:rsid w:val="006F1020"/>
    <w:rsid w:val="006F1846"/>
    <w:rsid w:val="006F55EA"/>
    <w:rsid w:val="006F5FEA"/>
    <w:rsid w:val="006F6639"/>
    <w:rsid w:val="0070002E"/>
    <w:rsid w:val="00702148"/>
    <w:rsid w:val="00703EE6"/>
    <w:rsid w:val="00704310"/>
    <w:rsid w:val="0070480C"/>
    <w:rsid w:val="00705335"/>
    <w:rsid w:val="00707731"/>
    <w:rsid w:val="00710E0D"/>
    <w:rsid w:val="0071521C"/>
    <w:rsid w:val="007173DA"/>
    <w:rsid w:val="00721FFD"/>
    <w:rsid w:val="00723860"/>
    <w:rsid w:val="00723D5A"/>
    <w:rsid w:val="007244C0"/>
    <w:rsid w:val="00726B9D"/>
    <w:rsid w:val="00731C49"/>
    <w:rsid w:val="0073210F"/>
    <w:rsid w:val="00733B79"/>
    <w:rsid w:val="00734C38"/>
    <w:rsid w:val="007353B9"/>
    <w:rsid w:val="0074286B"/>
    <w:rsid w:val="007447C3"/>
    <w:rsid w:val="00746724"/>
    <w:rsid w:val="007469B5"/>
    <w:rsid w:val="00746D6F"/>
    <w:rsid w:val="00750D24"/>
    <w:rsid w:val="00751F15"/>
    <w:rsid w:val="007522DE"/>
    <w:rsid w:val="007537C5"/>
    <w:rsid w:val="00755AB5"/>
    <w:rsid w:val="0076075D"/>
    <w:rsid w:val="00760EE0"/>
    <w:rsid w:val="007621B9"/>
    <w:rsid w:val="00762890"/>
    <w:rsid w:val="00766970"/>
    <w:rsid w:val="007673CF"/>
    <w:rsid w:val="00773340"/>
    <w:rsid w:val="007756D6"/>
    <w:rsid w:val="00775DF1"/>
    <w:rsid w:val="007806BF"/>
    <w:rsid w:val="00782258"/>
    <w:rsid w:val="00782466"/>
    <w:rsid w:val="007828AE"/>
    <w:rsid w:val="007831BC"/>
    <w:rsid w:val="00785C52"/>
    <w:rsid w:val="00791DA5"/>
    <w:rsid w:val="00793BA1"/>
    <w:rsid w:val="007A0D77"/>
    <w:rsid w:val="007A13BD"/>
    <w:rsid w:val="007A1C81"/>
    <w:rsid w:val="007A6557"/>
    <w:rsid w:val="007B1572"/>
    <w:rsid w:val="007B1D56"/>
    <w:rsid w:val="007B33DF"/>
    <w:rsid w:val="007B3D5D"/>
    <w:rsid w:val="007B4177"/>
    <w:rsid w:val="007C0CEB"/>
    <w:rsid w:val="007C317E"/>
    <w:rsid w:val="007C3239"/>
    <w:rsid w:val="007D23D1"/>
    <w:rsid w:val="007D250B"/>
    <w:rsid w:val="007D56A2"/>
    <w:rsid w:val="007D7E34"/>
    <w:rsid w:val="007E0362"/>
    <w:rsid w:val="007E5D49"/>
    <w:rsid w:val="007E78E3"/>
    <w:rsid w:val="007F184F"/>
    <w:rsid w:val="007F606E"/>
    <w:rsid w:val="007F6D82"/>
    <w:rsid w:val="007F79F9"/>
    <w:rsid w:val="00801045"/>
    <w:rsid w:val="00811E24"/>
    <w:rsid w:val="00812C9C"/>
    <w:rsid w:val="00813936"/>
    <w:rsid w:val="008165EE"/>
    <w:rsid w:val="00816B80"/>
    <w:rsid w:val="00817E15"/>
    <w:rsid w:val="00821329"/>
    <w:rsid w:val="00823E65"/>
    <w:rsid w:val="00825A3F"/>
    <w:rsid w:val="00830EA4"/>
    <w:rsid w:val="00831F60"/>
    <w:rsid w:val="00835BE6"/>
    <w:rsid w:val="00836516"/>
    <w:rsid w:val="00836711"/>
    <w:rsid w:val="00837EBB"/>
    <w:rsid w:val="008404BD"/>
    <w:rsid w:val="00843ED1"/>
    <w:rsid w:val="0084473A"/>
    <w:rsid w:val="008509A2"/>
    <w:rsid w:val="00852CED"/>
    <w:rsid w:val="0085532D"/>
    <w:rsid w:val="00856678"/>
    <w:rsid w:val="008569CC"/>
    <w:rsid w:val="00860B1F"/>
    <w:rsid w:val="00860DF4"/>
    <w:rsid w:val="00864665"/>
    <w:rsid w:val="008646A6"/>
    <w:rsid w:val="00864A77"/>
    <w:rsid w:val="00867EFB"/>
    <w:rsid w:val="00870CA9"/>
    <w:rsid w:val="0087111F"/>
    <w:rsid w:val="00872FEE"/>
    <w:rsid w:val="008753BE"/>
    <w:rsid w:val="00876703"/>
    <w:rsid w:val="00880908"/>
    <w:rsid w:val="008836B6"/>
    <w:rsid w:val="00883DF9"/>
    <w:rsid w:val="00896409"/>
    <w:rsid w:val="008A291F"/>
    <w:rsid w:val="008A4107"/>
    <w:rsid w:val="008A56B6"/>
    <w:rsid w:val="008A5E4C"/>
    <w:rsid w:val="008A6A22"/>
    <w:rsid w:val="008A6CA4"/>
    <w:rsid w:val="008B06A3"/>
    <w:rsid w:val="008B0AB9"/>
    <w:rsid w:val="008B3213"/>
    <w:rsid w:val="008B4449"/>
    <w:rsid w:val="008B489C"/>
    <w:rsid w:val="008B4F6F"/>
    <w:rsid w:val="008B59F9"/>
    <w:rsid w:val="008C2E68"/>
    <w:rsid w:val="008C5472"/>
    <w:rsid w:val="008C69EC"/>
    <w:rsid w:val="008C7859"/>
    <w:rsid w:val="008D05FA"/>
    <w:rsid w:val="008D0D71"/>
    <w:rsid w:val="008E2C57"/>
    <w:rsid w:val="008E351B"/>
    <w:rsid w:val="008E3EBD"/>
    <w:rsid w:val="008E4F59"/>
    <w:rsid w:val="008E5448"/>
    <w:rsid w:val="008E5C31"/>
    <w:rsid w:val="008F59B3"/>
    <w:rsid w:val="00904857"/>
    <w:rsid w:val="00907C72"/>
    <w:rsid w:val="009100A1"/>
    <w:rsid w:val="00912719"/>
    <w:rsid w:val="009139E4"/>
    <w:rsid w:val="00914E31"/>
    <w:rsid w:val="009234B2"/>
    <w:rsid w:val="00923C44"/>
    <w:rsid w:val="00926F72"/>
    <w:rsid w:val="00930243"/>
    <w:rsid w:val="009324B9"/>
    <w:rsid w:val="0093295C"/>
    <w:rsid w:val="0093349C"/>
    <w:rsid w:val="00934C68"/>
    <w:rsid w:val="0093501E"/>
    <w:rsid w:val="009370BA"/>
    <w:rsid w:val="009377A9"/>
    <w:rsid w:val="00940A96"/>
    <w:rsid w:val="00940AF5"/>
    <w:rsid w:val="009410F4"/>
    <w:rsid w:val="00944405"/>
    <w:rsid w:val="00944B54"/>
    <w:rsid w:val="009474B5"/>
    <w:rsid w:val="0094773C"/>
    <w:rsid w:val="00950DD0"/>
    <w:rsid w:val="009512CB"/>
    <w:rsid w:val="00952711"/>
    <w:rsid w:val="009553E6"/>
    <w:rsid w:val="009604C6"/>
    <w:rsid w:val="009622CA"/>
    <w:rsid w:val="00962906"/>
    <w:rsid w:val="00965DDD"/>
    <w:rsid w:val="00967EE6"/>
    <w:rsid w:val="00970258"/>
    <w:rsid w:val="009741EC"/>
    <w:rsid w:val="00975429"/>
    <w:rsid w:val="009779F4"/>
    <w:rsid w:val="009812B3"/>
    <w:rsid w:val="00982754"/>
    <w:rsid w:val="00983194"/>
    <w:rsid w:val="00990C58"/>
    <w:rsid w:val="00993EC9"/>
    <w:rsid w:val="00994B8C"/>
    <w:rsid w:val="0099612A"/>
    <w:rsid w:val="0099619F"/>
    <w:rsid w:val="0099681B"/>
    <w:rsid w:val="009A0BC8"/>
    <w:rsid w:val="009A0CA8"/>
    <w:rsid w:val="009A6363"/>
    <w:rsid w:val="009A78F2"/>
    <w:rsid w:val="009A7F7B"/>
    <w:rsid w:val="009B3043"/>
    <w:rsid w:val="009B346C"/>
    <w:rsid w:val="009B5216"/>
    <w:rsid w:val="009B5B30"/>
    <w:rsid w:val="009C07FB"/>
    <w:rsid w:val="009C778D"/>
    <w:rsid w:val="009D0C5F"/>
    <w:rsid w:val="009D3C26"/>
    <w:rsid w:val="009D47CE"/>
    <w:rsid w:val="009D4AD1"/>
    <w:rsid w:val="009D521E"/>
    <w:rsid w:val="009E1382"/>
    <w:rsid w:val="009E332E"/>
    <w:rsid w:val="009E4E04"/>
    <w:rsid w:val="009F0273"/>
    <w:rsid w:val="009F3C1E"/>
    <w:rsid w:val="009F64BE"/>
    <w:rsid w:val="009F64CE"/>
    <w:rsid w:val="009F6BAE"/>
    <w:rsid w:val="009F7A90"/>
    <w:rsid w:val="00A00894"/>
    <w:rsid w:val="00A00F5C"/>
    <w:rsid w:val="00A03D91"/>
    <w:rsid w:val="00A0580C"/>
    <w:rsid w:val="00A05D72"/>
    <w:rsid w:val="00A10443"/>
    <w:rsid w:val="00A146BF"/>
    <w:rsid w:val="00A1484F"/>
    <w:rsid w:val="00A208D5"/>
    <w:rsid w:val="00A21D3B"/>
    <w:rsid w:val="00A223C7"/>
    <w:rsid w:val="00A2667D"/>
    <w:rsid w:val="00A266E2"/>
    <w:rsid w:val="00A3135D"/>
    <w:rsid w:val="00A320B4"/>
    <w:rsid w:val="00A36099"/>
    <w:rsid w:val="00A40F8D"/>
    <w:rsid w:val="00A41096"/>
    <w:rsid w:val="00A42EF4"/>
    <w:rsid w:val="00A443EA"/>
    <w:rsid w:val="00A52087"/>
    <w:rsid w:val="00A553CC"/>
    <w:rsid w:val="00A608D2"/>
    <w:rsid w:val="00A63875"/>
    <w:rsid w:val="00A66000"/>
    <w:rsid w:val="00A6742E"/>
    <w:rsid w:val="00A675FB"/>
    <w:rsid w:val="00A73075"/>
    <w:rsid w:val="00A73C95"/>
    <w:rsid w:val="00A75FE1"/>
    <w:rsid w:val="00A7687B"/>
    <w:rsid w:val="00A76B72"/>
    <w:rsid w:val="00A77C41"/>
    <w:rsid w:val="00A82E30"/>
    <w:rsid w:val="00A85202"/>
    <w:rsid w:val="00A87489"/>
    <w:rsid w:val="00A9167E"/>
    <w:rsid w:val="00A92FDE"/>
    <w:rsid w:val="00A93473"/>
    <w:rsid w:val="00A95949"/>
    <w:rsid w:val="00A97F40"/>
    <w:rsid w:val="00AA1FBB"/>
    <w:rsid w:val="00AA3AF9"/>
    <w:rsid w:val="00AA74B0"/>
    <w:rsid w:val="00AB0B7C"/>
    <w:rsid w:val="00AB68EC"/>
    <w:rsid w:val="00AB73D4"/>
    <w:rsid w:val="00AC0EC4"/>
    <w:rsid w:val="00AC189A"/>
    <w:rsid w:val="00AC1C2F"/>
    <w:rsid w:val="00AC6762"/>
    <w:rsid w:val="00AC74E8"/>
    <w:rsid w:val="00AD04A3"/>
    <w:rsid w:val="00AD5AAA"/>
    <w:rsid w:val="00AE3FB4"/>
    <w:rsid w:val="00AF06FF"/>
    <w:rsid w:val="00AF1FD6"/>
    <w:rsid w:val="00AF3DA6"/>
    <w:rsid w:val="00AF5389"/>
    <w:rsid w:val="00B00F28"/>
    <w:rsid w:val="00B037E5"/>
    <w:rsid w:val="00B06061"/>
    <w:rsid w:val="00B060A4"/>
    <w:rsid w:val="00B0641A"/>
    <w:rsid w:val="00B07BFD"/>
    <w:rsid w:val="00B10CEA"/>
    <w:rsid w:val="00B11997"/>
    <w:rsid w:val="00B124C7"/>
    <w:rsid w:val="00B12C94"/>
    <w:rsid w:val="00B15583"/>
    <w:rsid w:val="00B172B8"/>
    <w:rsid w:val="00B2121A"/>
    <w:rsid w:val="00B25E9E"/>
    <w:rsid w:val="00B27283"/>
    <w:rsid w:val="00B27289"/>
    <w:rsid w:val="00B304FB"/>
    <w:rsid w:val="00B3432E"/>
    <w:rsid w:val="00B36A8F"/>
    <w:rsid w:val="00B37D62"/>
    <w:rsid w:val="00B40625"/>
    <w:rsid w:val="00B407EF"/>
    <w:rsid w:val="00B41853"/>
    <w:rsid w:val="00B4309D"/>
    <w:rsid w:val="00B446EC"/>
    <w:rsid w:val="00B4481F"/>
    <w:rsid w:val="00B4771A"/>
    <w:rsid w:val="00B50FE2"/>
    <w:rsid w:val="00B52062"/>
    <w:rsid w:val="00B52C16"/>
    <w:rsid w:val="00B57A8B"/>
    <w:rsid w:val="00B60AA7"/>
    <w:rsid w:val="00B60AD0"/>
    <w:rsid w:val="00B63924"/>
    <w:rsid w:val="00B64C8E"/>
    <w:rsid w:val="00B64D8A"/>
    <w:rsid w:val="00B671F0"/>
    <w:rsid w:val="00B67385"/>
    <w:rsid w:val="00B67451"/>
    <w:rsid w:val="00B677E4"/>
    <w:rsid w:val="00B67F8F"/>
    <w:rsid w:val="00B70376"/>
    <w:rsid w:val="00B81051"/>
    <w:rsid w:val="00B81E70"/>
    <w:rsid w:val="00B855CB"/>
    <w:rsid w:val="00B90236"/>
    <w:rsid w:val="00B92656"/>
    <w:rsid w:val="00B945A4"/>
    <w:rsid w:val="00B94EAA"/>
    <w:rsid w:val="00B97454"/>
    <w:rsid w:val="00BA1F8A"/>
    <w:rsid w:val="00BA2E58"/>
    <w:rsid w:val="00BA2EFB"/>
    <w:rsid w:val="00BA3B96"/>
    <w:rsid w:val="00BA5E6C"/>
    <w:rsid w:val="00BA778B"/>
    <w:rsid w:val="00BB4009"/>
    <w:rsid w:val="00BB69D1"/>
    <w:rsid w:val="00BB6B37"/>
    <w:rsid w:val="00BB76C5"/>
    <w:rsid w:val="00BC1166"/>
    <w:rsid w:val="00BC15A7"/>
    <w:rsid w:val="00BC32B7"/>
    <w:rsid w:val="00BC466F"/>
    <w:rsid w:val="00BC7979"/>
    <w:rsid w:val="00BC79CE"/>
    <w:rsid w:val="00BC7F8E"/>
    <w:rsid w:val="00BD187C"/>
    <w:rsid w:val="00BD264E"/>
    <w:rsid w:val="00BD3CC0"/>
    <w:rsid w:val="00BD6F51"/>
    <w:rsid w:val="00BE15A8"/>
    <w:rsid w:val="00BE1B6A"/>
    <w:rsid w:val="00BE5662"/>
    <w:rsid w:val="00BE68C0"/>
    <w:rsid w:val="00BE6F66"/>
    <w:rsid w:val="00BF31C1"/>
    <w:rsid w:val="00BF384D"/>
    <w:rsid w:val="00BF3EBA"/>
    <w:rsid w:val="00BF4CFB"/>
    <w:rsid w:val="00C00658"/>
    <w:rsid w:val="00C00DAC"/>
    <w:rsid w:val="00C0220D"/>
    <w:rsid w:val="00C0479E"/>
    <w:rsid w:val="00C1086F"/>
    <w:rsid w:val="00C10935"/>
    <w:rsid w:val="00C13556"/>
    <w:rsid w:val="00C17093"/>
    <w:rsid w:val="00C208C1"/>
    <w:rsid w:val="00C21F41"/>
    <w:rsid w:val="00C22BC2"/>
    <w:rsid w:val="00C22D11"/>
    <w:rsid w:val="00C2616D"/>
    <w:rsid w:val="00C27AE4"/>
    <w:rsid w:val="00C34728"/>
    <w:rsid w:val="00C416D0"/>
    <w:rsid w:val="00C43AB5"/>
    <w:rsid w:val="00C468CC"/>
    <w:rsid w:val="00C46F25"/>
    <w:rsid w:val="00C5252B"/>
    <w:rsid w:val="00C64C91"/>
    <w:rsid w:val="00C65CA1"/>
    <w:rsid w:val="00C66A75"/>
    <w:rsid w:val="00C67522"/>
    <w:rsid w:val="00C7116A"/>
    <w:rsid w:val="00C71621"/>
    <w:rsid w:val="00C73EED"/>
    <w:rsid w:val="00C75879"/>
    <w:rsid w:val="00C81292"/>
    <w:rsid w:val="00C81450"/>
    <w:rsid w:val="00C8644B"/>
    <w:rsid w:val="00C86C86"/>
    <w:rsid w:val="00C90184"/>
    <w:rsid w:val="00C942E8"/>
    <w:rsid w:val="00CA007E"/>
    <w:rsid w:val="00CA1D14"/>
    <w:rsid w:val="00CA47F9"/>
    <w:rsid w:val="00CB19C5"/>
    <w:rsid w:val="00CB1A14"/>
    <w:rsid w:val="00CB1F70"/>
    <w:rsid w:val="00CB3821"/>
    <w:rsid w:val="00CB5CA8"/>
    <w:rsid w:val="00CC118C"/>
    <w:rsid w:val="00CC1285"/>
    <w:rsid w:val="00CC343A"/>
    <w:rsid w:val="00CC3D6F"/>
    <w:rsid w:val="00CC5EE1"/>
    <w:rsid w:val="00CD476C"/>
    <w:rsid w:val="00CD4848"/>
    <w:rsid w:val="00CD77AE"/>
    <w:rsid w:val="00CE16F9"/>
    <w:rsid w:val="00CE540C"/>
    <w:rsid w:val="00CE71A1"/>
    <w:rsid w:val="00CF153A"/>
    <w:rsid w:val="00CF327D"/>
    <w:rsid w:val="00CF40AC"/>
    <w:rsid w:val="00CF52B0"/>
    <w:rsid w:val="00CF6E2F"/>
    <w:rsid w:val="00CF797A"/>
    <w:rsid w:val="00CF7A04"/>
    <w:rsid w:val="00D02C9B"/>
    <w:rsid w:val="00D046EE"/>
    <w:rsid w:val="00D05D00"/>
    <w:rsid w:val="00D063B2"/>
    <w:rsid w:val="00D06515"/>
    <w:rsid w:val="00D06677"/>
    <w:rsid w:val="00D06B25"/>
    <w:rsid w:val="00D06FD3"/>
    <w:rsid w:val="00D079F1"/>
    <w:rsid w:val="00D07E62"/>
    <w:rsid w:val="00D106BC"/>
    <w:rsid w:val="00D15BC1"/>
    <w:rsid w:val="00D17005"/>
    <w:rsid w:val="00D20839"/>
    <w:rsid w:val="00D22E66"/>
    <w:rsid w:val="00D24036"/>
    <w:rsid w:val="00D24E70"/>
    <w:rsid w:val="00D25A27"/>
    <w:rsid w:val="00D27735"/>
    <w:rsid w:val="00D30B17"/>
    <w:rsid w:val="00D31B09"/>
    <w:rsid w:val="00D33A61"/>
    <w:rsid w:val="00D40BD8"/>
    <w:rsid w:val="00D42A68"/>
    <w:rsid w:val="00D42C8D"/>
    <w:rsid w:val="00D46058"/>
    <w:rsid w:val="00D469C7"/>
    <w:rsid w:val="00D47978"/>
    <w:rsid w:val="00D52FE9"/>
    <w:rsid w:val="00D54DC2"/>
    <w:rsid w:val="00D55534"/>
    <w:rsid w:val="00D60674"/>
    <w:rsid w:val="00D60734"/>
    <w:rsid w:val="00D66674"/>
    <w:rsid w:val="00D669C3"/>
    <w:rsid w:val="00D66B52"/>
    <w:rsid w:val="00D67406"/>
    <w:rsid w:val="00D67989"/>
    <w:rsid w:val="00D707E3"/>
    <w:rsid w:val="00D72AE2"/>
    <w:rsid w:val="00D7409C"/>
    <w:rsid w:val="00D74A46"/>
    <w:rsid w:val="00D75572"/>
    <w:rsid w:val="00D803DD"/>
    <w:rsid w:val="00D8275B"/>
    <w:rsid w:val="00D834CE"/>
    <w:rsid w:val="00D83D9F"/>
    <w:rsid w:val="00D848D6"/>
    <w:rsid w:val="00D85691"/>
    <w:rsid w:val="00D87BB3"/>
    <w:rsid w:val="00D904AF"/>
    <w:rsid w:val="00D92359"/>
    <w:rsid w:val="00D9767E"/>
    <w:rsid w:val="00DA60FF"/>
    <w:rsid w:val="00DA6536"/>
    <w:rsid w:val="00DA6EF6"/>
    <w:rsid w:val="00DB0FA6"/>
    <w:rsid w:val="00DB309D"/>
    <w:rsid w:val="00DB378B"/>
    <w:rsid w:val="00DB37D2"/>
    <w:rsid w:val="00DB4FFF"/>
    <w:rsid w:val="00DB6010"/>
    <w:rsid w:val="00DB6E70"/>
    <w:rsid w:val="00DC2ECF"/>
    <w:rsid w:val="00DC3A53"/>
    <w:rsid w:val="00DC4244"/>
    <w:rsid w:val="00DC496B"/>
    <w:rsid w:val="00DC49D1"/>
    <w:rsid w:val="00DC5A78"/>
    <w:rsid w:val="00DC6538"/>
    <w:rsid w:val="00DD0499"/>
    <w:rsid w:val="00DD3947"/>
    <w:rsid w:val="00DD589B"/>
    <w:rsid w:val="00DD5DF2"/>
    <w:rsid w:val="00DD6294"/>
    <w:rsid w:val="00DE1687"/>
    <w:rsid w:val="00DE7CCF"/>
    <w:rsid w:val="00DF31E1"/>
    <w:rsid w:val="00DF338D"/>
    <w:rsid w:val="00DF40AC"/>
    <w:rsid w:val="00DF6D5D"/>
    <w:rsid w:val="00DF7E4E"/>
    <w:rsid w:val="00DF7EF0"/>
    <w:rsid w:val="00E012EE"/>
    <w:rsid w:val="00E02954"/>
    <w:rsid w:val="00E03081"/>
    <w:rsid w:val="00E030F0"/>
    <w:rsid w:val="00E04A43"/>
    <w:rsid w:val="00E054DD"/>
    <w:rsid w:val="00E05ABE"/>
    <w:rsid w:val="00E076D8"/>
    <w:rsid w:val="00E07714"/>
    <w:rsid w:val="00E10325"/>
    <w:rsid w:val="00E103BA"/>
    <w:rsid w:val="00E10A61"/>
    <w:rsid w:val="00E12131"/>
    <w:rsid w:val="00E1620F"/>
    <w:rsid w:val="00E16682"/>
    <w:rsid w:val="00E22C67"/>
    <w:rsid w:val="00E23586"/>
    <w:rsid w:val="00E27CF8"/>
    <w:rsid w:val="00E27D9C"/>
    <w:rsid w:val="00E30D7E"/>
    <w:rsid w:val="00E33A57"/>
    <w:rsid w:val="00E40026"/>
    <w:rsid w:val="00E436AB"/>
    <w:rsid w:val="00E513EE"/>
    <w:rsid w:val="00E5384C"/>
    <w:rsid w:val="00E54469"/>
    <w:rsid w:val="00E54AC7"/>
    <w:rsid w:val="00E55AB7"/>
    <w:rsid w:val="00E5714C"/>
    <w:rsid w:val="00E57FEC"/>
    <w:rsid w:val="00E6047B"/>
    <w:rsid w:val="00E61F17"/>
    <w:rsid w:val="00E642A3"/>
    <w:rsid w:val="00E67528"/>
    <w:rsid w:val="00E7077B"/>
    <w:rsid w:val="00E74B16"/>
    <w:rsid w:val="00E82B7A"/>
    <w:rsid w:val="00E831CC"/>
    <w:rsid w:val="00E83AED"/>
    <w:rsid w:val="00E94023"/>
    <w:rsid w:val="00E95751"/>
    <w:rsid w:val="00E97D33"/>
    <w:rsid w:val="00EA0666"/>
    <w:rsid w:val="00EA41C6"/>
    <w:rsid w:val="00EA5021"/>
    <w:rsid w:val="00EA7A2B"/>
    <w:rsid w:val="00EB117E"/>
    <w:rsid w:val="00EB1B9B"/>
    <w:rsid w:val="00EB1CDE"/>
    <w:rsid w:val="00EB27EA"/>
    <w:rsid w:val="00EB767C"/>
    <w:rsid w:val="00EC2BE1"/>
    <w:rsid w:val="00EC643C"/>
    <w:rsid w:val="00EC6705"/>
    <w:rsid w:val="00EC6CA9"/>
    <w:rsid w:val="00EC737A"/>
    <w:rsid w:val="00ED1217"/>
    <w:rsid w:val="00ED1869"/>
    <w:rsid w:val="00ED1E88"/>
    <w:rsid w:val="00ED1FA0"/>
    <w:rsid w:val="00ED3E93"/>
    <w:rsid w:val="00ED57A3"/>
    <w:rsid w:val="00EE2B20"/>
    <w:rsid w:val="00EE4B33"/>
    <w:rsid w:val="00EE5F3C"/>
    <w:rsid w:val="00EE753D"/>
    <w:rsid w:val="00EF1330"/>
    <w:rsid w:val="00EF25D8"/>
    <w:rsid w:val="00EF5635"/>
    <w:rsid w:val="00EF58AB"/>
    <w:rsid w:val="00EF6503"/>
    <w:rsid w:val="00EF77D7"/>
    <w:rsid w:val="00F02E08"/>
    <w:rsid w:val="00F039EA"/>
    <w:rsid w:val="00F0410F"/>
    <w:rsid w:val="00F11A2A"/>
    <w:rsid w:val="00F13590"/>
    <w:rsid w:val="00F21D14"/>
    <w:rsid w:val="00F256CF"/>
    <w:rsid w:val="00F3069E"/>
    <w:rsid w:val="00F31A5A"/>
    <w:rsid w:val="00F328A9"/>
    <w:rsid w:val="00F32A45"/>
    <w:rsid w:val="00F340B3"/>
    <w:rsid w:val="00F345D5"/>
    <w:rsid w:val="00F351FE"/>
    <w:rsid w:val="00F36473"/>
    <w:rsid w:val="00F36EC3"/>
    <w:rsid w:val="00F400E3"/>
    <w:rsid w:val="00F41CD4"/>
    <w:rsid w:val="00F4552F"/>
    <w:rsid w:val="00F45B18"/>
    <w:rsid w:val="00F462A7"/>
    <w:rsid w:val="00F46954"/>
    <w:rsid w:val="00F478CC"/>
    <w:rsid w:val="00F530D8"/>
    <w:rsid w:val="00F557AF"/>
    <w:rsid w:val="00F614B8"/>
    <w:rsid w:val="00F62506"/>
    <w:rsid w:val="00F629AF"/>
    <w:rsid w:val="00F62F19"/>
    <w:rsid w:val="00F6677A"/>
    <w:rsid w:val="00F67F98"/>
    <w:rsid w:val="00F71C1B"/>
    <w:rsid w:val="00F71E30"/>
    <w:rsid w:val="00F72A73"/>
    <w:rsid w:val="00F73EF9"/>
    <w:rsid w:val="00F75538"/>
    <w:rsid w:val="00F75753"/>
    <w:rsid w:val="00F8155C"/>
    <w:rsid w:val="00F81B49"/>
    <w:rsid w:val="00F83D1E"/>
    <w:rsid w:val="00F92876"/>
    <w:rsid w:val="00F932BA"/>
    <w:rsid w:val="00F9405D"/>
    <w:rsid w:val="00F958A9"/>
    <w:rsid w:val="00F96073"/>
    <w:rsid w:val="00FA20AC"/>
    <w:rsid w:val="00FA26DB"/>
    <w:rsid w:val="00FA3A14"/>
    <w:rsid w:val="00FA3FCE"/>
    <w:rsid w:val="00FA4A2A"/>
    <w:rsid w:val="00FA4B3D"/>
    <w:rsid w:val="00FA6C69"/>
    <w:rsid w:val="00FA786C"/>
    <w:rsid w:val="00FA7E74"/>
    <w:rsid w:val="00FB0C07"/>
    <w:rsid w:val="00FB2ED9"/>
    <w:rsid w:val="00FB314F"/>
    <w:rsid w:val="00FB35D8"/>
    <w:rsid w:val="00FB6ACC"/>
    <w:rsid w:val="00FB6F1C"/>
    <w:rsid w:val="00FC38F9"/>
    <w:rsid w:val="00FC3C8D"/>
    <w:rsid w:val="00FC3D3E"/>
    <w:rsid w:val="00FC526B"/>
    <w:rsid w:val="00FC712B"/>
    <w:rsid w:val="00FC7B86"/>
    <w:rsid w:val="00FD06D5"/>
    <w:rsid w:val="00FD49CD"/>
    <w:rsid w:val="00FD5895"/>
    <w:rsid w:val="00FD5E79"/>
    <w:rsid w:val="00FD649E"/>
    <w:rsid w:val="00FE1093"/>
    <w:rsid w:val="00FE2230"/>
    <w:rsid w:val="00FE3C11"/>
    <w:rsid w:val="00FE4A41"/>
    <w:rsid w:val="00FE5555"/>
    <w:rsid w:val="00FE75BB"/>
    <w:rsid w:val="00FE7F5B"/>
    <w:rsid w:val="00FF0ACA"/>
    <w:rsid w:val="00FF0C61"/>
    <w:rsid w:val="00FF2A42"/>
    <w:rsid w:val="00FF57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8F70A7"/>
  <w15:docId w15:val="{F9F37214-2B3B-4422-95CC-0D673BF8C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268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A47F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CA47F9"/>
    <w:rPr>
      <w:rFonts w:cs="Times New Roman"/>
      <w:sz w:val="18"/>
      <w:szCs w:val="18"/>
    </w:rPr>
  </w:style>
  <w:style w:type="paragraph" w:styleId="a5">
    <w:name w:val="footer"/>
    <w:basedOn w:val="a"/>
    <w:link w:val="a6"/>
    <w:uiPriority w:val="99"/>
    <w:rsid w:val="00CA47F9"/>
    <w:pPr>
      <w:tabs>
        <w:tab w:val="center" w:pos="4153"/>
        <w:tab w:val="right" w:pos="8306"/>
      </w:tabs>
      <w:snapToGrid w:val="0"/>
      <w:jc w:val="left"/>
    </w:pPr>
    <w:rPr>
      <w:sz w:val="18"/>
      <w:szCs w:val="18"/>
    </w:rPr>
  </w:style>
  <w:style w:type="character" w:customStyle="1" w:styleId="a6">
    <w:name w:val="页脚 字符"/>
    <w:basedOn w:val="a0"/>
    <w:link w:val="a5"/>
    <w:uiPriority w:val="99"/>
    <w:rsid w:val="00CA47F9"/>
    <w:rPr>
      <w:rFonts w:cs="Times New Roman"/>
      <w:sz w:val="18"/>
      <w:szCs w:val="18"/>
    </w:rPr>
  </w:style>
  <w:style w:type="paragraph" w:styleId="a7">
    <w:name w:val="Balloon Text"/>
    <w:basedOn w:val="a"/>
    <w:link w:val="a8"/>
    <w:uiPriority w:val="99"/>
    <w:semiHidden/>
    <w:rsid w:val="00CA47F9"/>
    <w:rPr>
      <w:sz w:val="18"/>
      <w:szCs w:val="18"/>
    </w:rPr>
  </w:style>
  <w:style w:type="character" w:customStyle="1" w:styleId="a8">
    <w:name w:val="批注框文本 字符"/>
    <w:basedOn w:val="a0"/>
    <w:link w:val="a7"/>
    <w:uiPriority w:val="99"/>
    <w:semiHidden/>
    <w:rsid w:val="00CA47F9"/>
    <w:rPr>
      <w:rFonts w:cs="Times New Roman"/>
      <w:sz w:val="18"/>
      <w:szCs w:val="18"/>
    </w:rPr>
  </w:style>
  <w:style w:type="paragraph" w:styleId="a9">
    <w:name w:val="No Spacing"/>
    <w:link w:val="aa"/>
    <w:uiPriority w:val="1"/>
    <w:qFormat/>
    <w:rsid w:val="00CA47F9"/>
    <w:rPr>
      <w:kern w:val="0"/>
      <w:sz w:val="22"/>
    </w:rPr>
  </w:style>
  <w:style w:type="character" w:customStyle="1" w:styleId="aa">
    <w:name w:val="无间隔 字符"/>
    <w:basedOn w:val="a0"/>
    <w:link w:val="a9"/>
    <w:uiPriority w:val="99"/>
    <w:rsid w:val="00CA47F9"/>
    <w:rPr>
      <w:rFonts w:cs="Times New Roman"/>
      <w:sz w:val="22"/>
      <w:szCs w:val="22"/>
      <w:lang w:val="en-US" w:eastAsia="zh-CN" w:bidi="ar-SA"/>
    </w:rPr>
  </w:style>
  <w:style w:type="paragraph" w:styleId="ab">
    <w:name w:val="Plain Text"/>
    <w:basedOn w:val="a"/>
    <w:link w:val="ac"/>
    <w:uiPriority w:val="99"/>
    <w:rsid w:val="00CC1285"/>
    <w:rPr>
      <w:rFonts w:ascii="宋体" w:hAnsi="Courier New"/>
      <w:szCs w:val="20"/>
    </w:rPr>
  </w:style>
  <w:style w:type="character" w:customStyle="1" w:styleId="ac">
    <w:name w:val="纯文本 字符"/>
    <w:basedOn w:val="a0"/>
    <w:link w:val="ab"/>
    <w:uiPriority w:val="99"/>
    <w:rsid w:val="00CC1285"/>
    <w:rPr>
      <w:rFonts w:ascii="宋体" w:eastAsia="宋体" w:hAnsi="Courier New" w:cs="Times New Roman"/>
      <w:sz w:val="20"/>
      <w:szCs w:val="20"/>
    </w:rPr>
  </w:style>
  <w:style w:type="paragraph" w:customStyle="1" w:styleId="Char">
    <w:name w:val="Char"/>
    <w:basedOn w:val="a"/>
    <w:autoRedefine/>
    <w:uiPriority w:val="99"/>
    <w:rsid w:val="005D18F6"/>
    <w:rPr>
      <w:rFonts w:ascii="Tahoma" w:hAnsi="Tahoma"/>
      <w:b/>
      <w:sz w:val="24"/>
      <w:szCs w:val="24"/>
    </w:rPr>
  </w:style>
  <w:style w:type="paragraph" w:styleId="ad">
    <w:name w:val="Body Text"/>
    <w:basedOn w:val="a"/>
    <w:link w:val="ae"/>
    <w:uiPriority w:val="99"/>
    <w:rsid w:val="00D669C3"/>
    <w:rPr>
      <w:rFonts w:ascii="Times New Roman" w:hAnsi="Times New Roman"/>
      <w:sz w:val="28"/>
      <w:szCs w:val="20"/>
    </w:rPr>
  </w:style>
  <w:style w:type="character" w:customStyle="1" w:styleId="ae">
    <w:name w:val="正文文本 字符"/>
    <w:basedOn w:val="a0"/>
    <w:link w:val="ad"/>
    <w:uiPriority w:val="99"/>
    <w:rsid w:val="00D669C3"/>
    <w:rPr>
      <w:rFonts w:ascii="Times New Roman" w:eastAsia="宋体" w:hAnsi="Times New Roman" w:cs="Times New Roman"/>
      <w:sz w:val="20"/>
      <w:szCs w:val="20"/>
    </w:rPr>
  </w:style>
  <w:style w:type="paragraph" w:customStyle="1" w:styleId="CharCharCharCharCharCharCharChar1CharCharChar1CharCharCharCharCharCharCharCharCharChar">
    <w:name w:val="Char Char Char Char Char Char Char Char1 Char Char Char1 Char Char Char Char Char Char Char Char Char Char"/>
    <w:basedOn w:val="a"/>
    <w:autoRedefine/>
    <w:uiPriority w:val="99"/>
    <w:rsid w:val="004E60C7"/>
    <w:pPr>
      <w:tabs>
        <w:tab w:val="num" w:pos="1440"/>
      </w:tabs>
      <w:ind w:left="1296" w:hanging="1296"/>
    </w:pPr>
    <w:rPr>
      <w:rFonts w:ascii="Arial" w:hAnsi="Arial" w:cs="Arial"/>
      <w:sz w:val="20"/>
      <w:szCs w:val="20"/>
    </w:rPr>
  </w:style>
  <w:style w:type="paragraph" w:styleId="af">
    <w:name w:val="List Paragraph"/>
    <w:basedOn w:val="a"/>
    <w:uiPriority w:val="99"/>
    <w:qFormat/>
    <w:rsid w:val="00A3135D"/>
    <w:pPr>
      <w:ind w:firstLineChars="200" w:firstLine="420"/>
    </w:pPr>
  </w:style>
  <w:style w:type="paragraph" w:styleId="af0">
    <w:name w:val="annotation text"/>
    <w:basedOn w:val="a"/>
    <w:link w:val="af1"/>
    <w:uiPriority w:val="99"/>
    <w:semiHidden/>
    <w:rsid w:val="00162894"/>
    <w:pPr>
      <w:jc w:val="left"/>
    </w:pPr>
    <w:rPr>
      <w:rFonts w:ascii="Times New Roman" w:hAnsi="Times New Roman"/>
      <w:szCs w:val="24"/>
    </w:rPr>
  </w:style>
  <w:style w:type="character" w:customStyle="1" w:styleId="af1">
    <w:name w:val="批注文字 字符"/>
    <w:basedOn w:val="a0"/>
    <w:link w:val="af0"/>
    <w:uiPriority w:val="99"/>
    <w:semiHidden/>
    <w:rsid w:val="00162894"/>
    <w:rPr>
      <w:rFonts w:ascii="Times New Roman" w:eastAsia="宋体" w:hAnsi="Times New Roman" w:cs="Times New Roman"/>
      <w:sz w:val="24"/>
      <w:szCs w:val="24"/>
    </w:rPr>
  </w:style>
  <w:style w:type="paragraph" w:customStyle="1" w:styleId="Default">
    <w:name w:val="Default"/>
    <w:basedOn w:val="a"/>
    <w:uiPriority w:val="99"/>
    <w:rsid w:val="00831F60"/>
    <w:pPr>
      <w:widowControl/>
      <w:autoSpaceDE w:val="0"/>
      <w:autoSpaceDN w:val="0"/>
      <w:jc w:val="left"/>
    </w:pPr>
    <w:rPr>
      <w:rFonts w:ascii="宋体" w:hAnsi="宋体" w:cs="宋体"/>
      <w:color w:val="000000"/>
      <w:kern w:val="0"/>
      <w:sz w:val="24"/>
      <w:szCs w:val="24"/>
    </w:rPr>
  </w:style>
  <w:style w:type="character" w:styleId="af2">
    <w:name w:val="annotation reference"/>
    <w:basedOn w:val="a0"/>
    <w:uiPriority w:val="99"/>
    <w:semiHidden/>
    <w:rsid w:val="0074286B"/>
    <w:rPr>
      <w:rFonts w:cs="Times New Roman"/>
      <w:sz w:val="21"/>
      <w:szCs w:val="21"/>
    </w:rPr>
  </w:style>
  <w:style w:type="paragraph" w:styleId="af3">
    <w:name w:val="annotation subject"/>
    <w:basedOn w:val="af0"/>
    <w:next w:val="af0"/>
    <w:link w:val="af4"/>
    <w:uiPriority w:val="99"/>
    <w:semiHidden/>
    <w:rsid w:val="0074286B"/>
    <w:rPr>
      <w:rFonts w:ascii="Calibri" w:hAnsi="Calibri"/>
      <w:b/>
      <w:bCs/>
      <w:szCs w:val="22"/>
    </w:rPr>
  </w:style>
  <w:style w:type="character" w:customStyle="1" w:styleId="af4">
    <w:name w:val="批注主题 字符"/>
    <w:basedOn w:val="af1"/>
    <w:link w:val="af3"/>
    <w:uiPriority w:val="99"/>
    <w:semiHidden/>
    <w:rsid w:val="0074286B"/>
    <w:rPr>
      <w:rFonts w:ascii="Times New Roman" w:eastAsia="宋体" w:hAnsi="Times New Roman" w:cs="Times New Roman"/>
      <w:b/>
      <w:bCs/>
      <w:sz w:val="24"/>
      <w:szCs w:val="24"/>
    </w:rPr>
  </w:style>
  <w:style w:type="paragraph" w:customStyle="1" w:styleId="CharCharCharCharCharCharCharCharChar1CharCharCharCharCharCharCharChar1CharCharCharCharCharChar1CharCharCharCharCharCharCharChar">
    <w:name w:val="Char Char Char Char Char Char Char Char Char1 Char Char Char Char Char Char Char Char1 Char Char Char Char Char Char1 Char Char Char Char Char Char Char Char"/>
    <w:basedOn w:val="a"/>
    <w:autoRedefine/>
    <w:uiPriority w:val="99"/>
    <w:rsid w:val="001C027F"/>
    <w:pPr>
      <w:tabs>
        <w:tab w:val="num" w:pos="1440"/>
      </w:tabs>
      <w:ind w:left="1296" w:hanging="1296"/>
    </w:pPr>
    <w:rPr>
      <w:rFonts w:ascii="Arial" w:hAnsi="Arial" w:cs="Arial"/>
      <w:sz w:val="20"/>
      <w:szCs w:val="20"/>
    </w:rPr>
  </w:style>
  <w:style w:type="paragraph" w:customStyle="1" w:styleId="CharCharCharCharCharCharCharCharChar1CharCharCharCharCharCharCharChar1CharCharCharCharCharChar1CharCharCharCharCharCharCharChar1">
    <w:name w:val="Char Char Char Char Char Char Char Char Char1 Char Char Char Char Char Char Char Char1 Char Char Char Char Char Char1 Char Char Char Char Char Char Char Char1"/>
    <w:basedOn w:val="a"/>
    <w:autoRedefine/>
    <w:rsid w:val="00CE16F9"/>
    <w:pPr>
      <w:tabs>
        <w:tab w:val="num" w:pos="1440"/>
      </w:tabs>
      <w:ind w:left="1296" w:hanging="1296"/>
    </w:pPr>
    <w:rPr>
      <w:rFonts w:ascii="Arial" w:hAnsi="Arial" w:cs="Arial"/>
      <w:sz w:val="20"/>
      <w:szCs w:val="20"/>
    </w:rPr>
  </w:style>
  <w:style w:type="paragraph" w:customStyle="1" w:styleId="CharCharCharCharCharCharCharCharChar1CharCharCharCharCharCharCharChar1CharCharCharCharCharChar1CharCharChar">
    <w:name w:val="Char Char Char Char Char Char Char Char Char1 Char Char Char Char Char Char Char Char1 Char Char Char Char Char Char1 Char Char Char"/>
    <w:basedOn w:val="a"/>
    <w:autoRedefine/>
    <w:rsid w:val="009A0CA8"/>
    <w:pPr>
      <w:tabs>
        <w:tab w:val="num" w:pos="1440"/>
      </w:tabs>
      <w:ind w:left="1296" w:hanging="1296"/>
    </w:pPr>
    <w:rPr>
      <w:rFonts w:ascii="Arial" w:hAnsi="Arial" w:cs="Arial"/>
      <w:sz w:val="20"/>
      <w:szCs w:val="20"/>
    </w:rPr>
  </w:style>
  <w:style w:type="table" w:styleId="af5">
    <w:name w:val="Table Grid"/>
    <w:basedOn w:val="a1"/>
    <w:uiPriority w:val="59"/>
    <w:rsid w:val="003621F6"/>
    <w:pPr>
      <w:widowControl w:val="0"/>
      <w:jc w:val="both"/>
    </w:pPr>
    <w:rPr>
      <w:rFonts w:ascii="Times New Roman" w:hAnsi="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3615">
      <w:bodyDiv w:val="1"/>
      <w:marLeft w:val="0"/>
      <w:marRight w:val="0"/>
      <w:marTop w:val="0"/>
      <w:marBottom w:val="0"/>
      <w:divBdr>
        <w:top w:val="none" w:sz="0" w:space="0" w:color="auto"/>
        <w:left w:val="none" w:sz="0" w:space="0" w:color="auto"/>
        <w:bottom w:val="none" w:sz="0" w:space="0" w:color="auto"/>
        <w:right w:val="none" w:sz="0" w:space="0" w:color="auto"/>
      </w:divBdr>
    </w:div>
    <w:div w:id="109933467">
      <w:bodyDiv w:val="1"/>
      <w:marLeft w:val="0"/>
      <w:marRight w:val="0"/>
      <w:marTop w:val="0"/>
      <w:marBottom w:val="0"/>
      <w:divBdr>
        <w:top w:val="none" w:sz="0" w:space="0" w:color="auto"/>
        <w:left w:val="none" w:sz="0" w:space="0" w:color="auto"/>
        <w:bottom w:val="none" w:sz="0" w:space="0" w:color="auto"/>
        <w:right w:val="none" w:sz="0" w:space="0" w:color="auto"/>
      </w:divBdr>
    </w:div>
    <w:div w:id="129985879">
      <w:bodyDiv w:val="1"/>
      <w:marLeft w:val="0"/>
      <w:marRight w:val="0"/>
      <w:marTop w:val="0"/>
      <w:marBottom w:val="0"/>
      <w:divBdr>
        <w:top w:val="none" w:sz="0" w:space="0" w:color="auto"/>
        <w:left w:val="none" w:sz="0" w:space="0" w:color="auto"/>
        <w:bottom w:val="none" w:sz="0" w:space="0" w:color="auto"/>
        <w:right w:val="none" w:sz="0" w:space="0" w:color="auto"/>
      </w:divBdr>
    </w:div>
    <w:div w:id="132867139">
      <w:bodyDiv w:val="1"/>
      <w:marLeft w:val="0"/>
      <w:marRight w:val="0"/>
      <w:marTop w:val="0"/>
      <w:marBottom w:val="0"/>
      <w:divBdr>
        <w:top w:val="none" w:sz="0" w:space="0" w:color="auto"/>
        <w:left w:val="none" w:sz="0" w:space="0" w:color="auto"/>
        <w:bottom w:val="none" w:sz="0" w:space="0" w:color="auto"/>
        <w:right w:val="none" w:sz="0" w:space="0" w:color="auto"/>
      </w:divBdr>
    </w:div>
    <w:div w:id="135492848">
      <w:bodyDiv w:val="1"/>
      <w:marLeft w:val="0"/>
      <w:marRight w:val="0"/>
      <w:marTop w:val="0"/>
      <w:marBottom w:val="0"/>
      <w:divBdr>
        <w:top w:val="none" w:sz="0" w:space="0" w:color="auto"/>
        <w:left w:val="none" w:sz="0" w:space="0" w:color="auto"/>
        <w:bottom w:val="none" w:sz="0" w:space="0" w:color="auto"/>
        <w:right w:val="none" w:sz="0" w:space="0" w:color="auto"/>
      </w:divBdr>
    </w:div>
    <w:div w:id="183446556">
      <w:bodyDiv w:val="1"/>
      <w:marLeft w:val="0"/>
      <w:marRight w:val="0"/>
      <w:marTop w:val="0"/>
      <w:marBottom w:val="0"/>
      <w:divBdr>
        <w:top w:val="none" w:sz="0" w:space="0" w:color="auto"/>
        <w:left w:val="none" w:sz="0" w:space="0" w:color="auto"/>
        <w:bottom w:val="none" w:sz="0" w:space="0" w:color="auto"/>
        <w:right w:val="none" w:sz="0" w:space="0" w:color="auto"/>
      </w:divBdr>
    </w:div>
    <w:div w:id="206913335">
      <w:bodyDiv w:val="1"/>
      <w:marLeft w:val="0"/>
      <w:marRight w:val="0"/>
      <w:marTop w:val="0"/>
      <w:marBottom w:val="0"/>
      <w:divBdr>
        <w:top w:val="none" w:sz="0" w:space="0" w:color="auto"/>
        <w:left w:val="none" w:sz="0" w:space="0" w:color="auto"/>
        <w:bottom w:val="none" w:sz="0" w:space="0" w:color="auto"/>
        <w:right w:val="none" w:sz="0" w:space="0" w:color="auto"/>
      </w:divBdr>
    </w:div>
    <w:div w:id="214895440">
      <w:bodyDiv w:val="1"/>
      <w:marLeft w:val="0"/>
      <w:marRight w:val="0"/>
      <w:marTop w:val="0"/>
      <w:marBottom w:val="0"/>
      <w:divBdr>
        <w:top w:val="none" w:sz="0" w:space="0" w:color="auto"/>
        <w:left w:val="none" w:sz="0" w:space="0" w:color="auto"/>
        <w:bottom w:val="none" w:sz="0" w:space="0" w:color="auto"/>
        <w:right w:val="none" w:sz="0" w:space="0" w:color="auto"/>
      </w:divBdr>
    </w:div>
    <w:div w:id="224222592">
      <w:bodyDiv w:val="1"/>
      <w:marLeft w:val="0"/>
      <w:marRight w:val="0"/>
      <w:marTop w:val="0"/>
      <w:marBottom w:val="0"/>
      <w:divBdr>
        <w:top w:val="none" w:sz="0" w:space="0" w:color="auto"/>
        <w:left w:val="none" w:sz="0" w:space="0" w:color="auto"/>
        <w:bottom w:val="none" w:sz="0" w:space="0" w:color="auto"/>
        <w:right w:val="none" w:sz="0" w:space="0" w:color="auto"/>
      </w:divBdr>
    </w:div>
    <w:div w:id="312028956">
      <w:bodyDiv w:val="1"/>
      <w:marLeft w:val="0"/>
      <w:marRight w:val="0"/>
      <w:marTop w:val="0"/>
      <w:marBottom w:val="0"/>
      <w:divBdr>
        <w:top w:val="none" w:sz="0" w:space="0" w:color="auto"/>
        <w:left w:val="none" w:sz="0" w:space="0" w:color="auto"/>
        <w:bottom w:val="none" w:sz="0" w:space="0" w:color="auto"/>
        <w:right w:val="none" w:sz="0" w:space="0" w:color="auto"/>
      </w:divBdr>
    </w:div>
    <w:div w:id="329604699">
      <w:bodyDiv w:val="1"/>
      <w:marLeft w:val="0"/>
      <w:marRight w:val="0"/>
      <w:marTop w:val="0"/>
      <w:marBottom w:val="0"/>
      <w:divBdr>
        <w:top w:val="none" w:sz="0" w:space="0" w:color="auto"/>
        <w:left w:val="none" w:sz="0" w:space="0" w:color="auto"/>
        <w:bottom w:val="none" w:sz="0" w:space="0" w:color="auto"/>
        <w:right w:val="none" w:sz="0" w:space="0" w:color="auto"/>
      </w:divBdr>
    </w:div>
    <w:div w:id="333805480">
      <w:bodyDiv w:val="1"/>
      <w:marLeft w:val="0"/>
      <w:marRight w:val="0"/>
      <w:marTop w:val="0"/>
      <w:marBottom w:val="0"/>
      <w:divBdr>
        <w:top w:val="none" w:sz="0" w:space="0" w:color="auto"/>
        <w:left w:val="none" w:sz="0" w:space="0" w:color="auto"/>
        <w:bottom w:val="none" w:sz="0" w:space="0" w:color="auto"/>
        <w:right w:val="none" w:sz="0" w:space="0" w:color="auto"/>
      </w:divBdr>
    </w:div>
    <w:div w:id="381297520">
      <w:bodyDiv w:val="1"/>
      <w:marLeft w:val="0"/>
      <w:marRight w:val="0"/>
      <w:marTop w:val="0"/>
      <w:marBottom w:val="0"/>
      <w:divBdr>
        <w:top w:val="none" w:sz="0" w:space="0" w:color="auto"/>
        <w:left w:val="none" w:sz="0" w:space="0" w:color="auto"/>
        <w:bottom w:val="none" w:sz="0" w:space="0" w:color="auto"/>
        <w:right w:val="none" w:sz="0" w:space="0" w:color="auto"/>
      </w:divBdr>
    </w:div>
    <w:div w:id="388381623">
      <w:bodyDiv w:val="1"/>
      <w:marLeft w:val="0"/>
      <w:marRight w:val="0"/>
      <w:marTop w:val="0"/>
      <w:marBottom w:val="0"/>
      <w:divBdr>
        <w:top w:val="none" w:sz="0" w:space="0" w:color="auto"/>
        <w:left w:val="none" w:sz="0" w:space="0" w:color="auto"/>
        <w:bottom w:val="none" w:sz="0" w:space="0" w:color="auto"/>
        <w:right w:val="none" w:sz="0" w:space="0" w:color="auto"/>
      </w:divBdr>
    </w:div>
    <w:div w:id="487215314">
      <w:bodyDiv w:val="1"/>
      <w:marLeft w:val="0"/>
      <w:marRight w:val="0"/>
      <w:marTop w:val="0"/>
      <w:marBottom w:val="0"/>
      <w:divBdr>
        <w:top w:val="none" w:sz="0" w:space="0" w:color="auto"/>
        <w:left w:val="none" w:sz="0" w:space="0" w:color="auto"/>
        <w:bottom w:val="none" w:sz="0" w:space="0" w:color="auto"/>
        <w:right w:val="none" w:sz="0" w:space="0" w:color="auto"/>
      </w:divBdr>
    </w:div>
    <w:div w:id="512494661">
      <w:bodyDiv w:val="1"/>
      <w:marLeft w:val="0"/>
      <w:marRight w:val="0"/>
      <w:marTop w:val="0"/>
      <w:marBottom w:val="0"/>
      <w:divBdr>
        <w:top w:val="none" w:sz="0" w:space="0" w:color="auto"/>
        <w:left w:val="none" w:sz="0" w:space="0" w:color="auto"/>
        <w:bottom w:val="none" w:sz="0" w:space="0" w:color="auto"/>
        <w:right w:val="none" w:sz="0" w:space="0" w:color="auto"/>
      </w:divBdr>
    </w:div>
    <w:div w:id="516238999">
      <w:bodyDiv w:val="1"/>
      <w:marLeft w:val="0"/>
      <w:marRight w:val="0"/>
      <w:marTop w:val="0"/>
      <w:marBottom w:val="0"/>
      <w:divBdr>
        <w:top w:val="none" w:sz="0" w:space="0" w:color="auto"/>
        <w:left w:val="none" w:sz="0" w:space="0" w:color="auto"/>
        <w:bottom w:val="none" w:sz="0" w:space="0" w:color="auto"/>
        <w:right w:val="none" w:sz="0" w:space="0" w:color="auto"/>
      </w:divBdr>
    </w:div>
    <w:div w:id="533888175">
      <w:bodyDiv w:val="1"/>
      <w:marLeft w:val="0"/>
      <w:marRight w:val="0"/>
      <w:marTop w:val="0"/>
      <w:marBottom w:val="0"/>
      <w:divBdr>
        <w:top w:val="none" w:sz="0" w:space="0" w:color="auto"/>
        <w:left w:val="none" w:sz="0" w:space="0" w:color="auto"/>
        <w:bottom w:val="none" w:sz="0" w:space="0" w:color="auto"/>
        <w:right w:val="none" w:sz="0" w:space="0" w:color="auto"/>
      </w:divBdr>
    </w:div>
    <w:div w:id="545946106">
      <w:bodyDiv w:val="1"/>
      <w:marLeft w:val="0"/>
      <w:marRight w:val="0"/>
      <w:marTop w:val="0"/>
      <w:marBottom w:val="0"/>
      <w:divBdr>
        <w:top w:val="none" w:sz="0" w:space="0" w:color="auto"/>
        <w:left w:val="none" w:sz="0" w:space="0" w:color="auto"/>
        <w:bottom w:val="none" w:sz="0" w:space="0" w:color="auto"/>
        <w:right w:val="none" w:sz="0" w:space="0" w:color="auto"/>
      </w:divBdr>
    </w:div>
    <w:div w:id="557715381">
      <w:bodyDiv w:val="1"/>
      <w:marLeft w:val="0"/>
      <w:marRight w:val="0"/>
      <w:marTop w:val="0"/>
      <w:marBottom w:val="0"/>
      <w:divBdr>
        <w:top w:val="none" w:sz="0" w:space="0" w:color="auto"/>
        <w:left w:val="none" w:sz="0" w:space="0" w:color="auto"/>
        <w:bottom w:val="none" w:sz="0" w:space="0" w:color="auto"/>
        <w:right w:val="none" w:sz="0" w:space="0" w:color="auto"/>
      </w:divBdr>
    </w:div>
    <w:div w:id="634717209">
      <w:bodyDiv w:val="1"/>
      <w:marLeft w:val="0"/>
      <w:marRight w:val="0"/>
      <w:marTop w:val="0"/>
      <w:marBottom w:val="0"/>
      <w:divBdr>
        <w:top w:val="none" w:sz="0" w:space="0" w:color="auto"/>
        <w:left w:val="none" w:sz="0" w:space="0" w:color="auto"/>
        <w:bottom w:val="none" w:sz="0" w:space="0" w:color="auto"/>
        <w:right w:val="none" w:sz="0" w:space="0" w:color="auto"/>
      </w:divBdr>
    </w:div>
    <w:div w:id="641353924">
      <w:bodyDiv w:val="1"/>
      <w:marLeft w:val="0"/>
      <w:marRight w:val="0"/>
      <w:marTop w:val="0"/>
      <w:marBottom w:val="0"/>
      <w:divBdr>
        <w:top w:val="none" w:sz="0" w:space="0" w:color="auto"/>
        <w:left w:val="none" w:sz="0" w:space="0" w:color="auto"/>
        <w:bottom w:val="none" w:sz="0" w:space="0" w:color="auto"/>
        <w:right w:val="none" w:sz="0" w:space="0" w:color="auto"/>
      </w:divBdr>
    </w:div>
    <w:div w:id="660735448">
      <w:bodyDiv w:val="1"/>
      <w:marLeft w:val="0"/>
      <w:marRight w:val="0"/>
      <w:marTop w:val="0"/>
      <w:marBottom w:val="0"/>
      <w:divBdr>
        <w:top w:val="none" w:sz="0" w:space="0" w:color="auto"/>
        <w:left w:val="none" w:sz="0" w:space="0" w:color="auto"/>
        <w:bottom w:val="none" w:sz="0" w:space="0" w:color="auto"/>
        <w:right w:val="none" w:sz="0" w:space="0" w:color="auto"/>
      </w:divBdr>
    </w:div>
    <w:div w:id="711735616">
      <w:bodyDiv w:val="1"/>
      <w:marLeft w:val="0"/>
      <w:marRight w:val="0"/>
      <w:marTop w:val="0"/>
      <w:marBottom w:val="0"/>
      <w:divBdr>
        <w:top w:val="none" w:sz="0" w:space="0" w:color="auto"/>
        <w:left w:val="none" w:sz="0" w:space="0" w:color="auto"/>
        <w:bottom w:val="none" w:sz="0" w:space="0" w:color="auto"/>
        <w:right w:val="none" w:sz="0" w:space="0" w:color="auto"/>
      </w:divBdr>
    </w:div>
    <w:div w:id="717627116">
      <w:bodyDiv w:val="1"/>
      <w:marLeft w:val="0"/>
      <w:marRight w:val="0"/>
      <w:marTop w:val="0"/>
      <w:marBottom w:val="0"/>
      <w:divBdr>
        <w:top w:val="none" w:sz="0" w:space="0" w:color="auto"/>
        <w:left w:val="none" w:sz="0" w:space="0" w:color="auto"/>
        <w:bottom w:val="none" w:sz="0" w:space="0" w:color="auto"/>
        <w:right w:val="none" w:sz="0" w:space="0" w:color="auto"/>
      </w:divBdr>
    </w:div>
    <w:div w:id="920411687">
      <w:bodyDiv w:val="1"/>
      <w:marLeft w:val="0"/>
      <w:marRight w:val="0"/>
      <w:marTop w:val="0"/>
      <w:marBottom w:val="0"/>
      <w:divBdr>
        <w:top w:val="none" w:sz="0" w:space="0" w:color="auto"/>
        <w:left w:val="none" w:sz="0" w:space="0" w:color="auto"/>
        <w:bottom w:val="none" w:sz="0" w:space="0" w:color="auto"/>
        <w:right w:val="none" w:sz="0" w:space="0" w:color="auto"/>
      </w:divBdr>
    </w:div>
    <w:div w:id="949123092">
      <w:bodyDiv w:val="1"/>
      <w:marLeft w:val="0"/>
      <w:marRight w:val="0"/>
      <w:marTop w:val="0"/>
      <w:marBottom w:val="0"/>
      <w:divBdr>
        <w:top w:val="none" w:sz="0" w:space="0" w:color="auto"/>
        <w:left w:val="none" w:sz="0" w:space="0" w:color="auto"/>
        <w:bottom w:val="none" w:sz="0" w:space="0" w:color="auto"/>
        <w:right w:val="none" w:sz="0" w:space="0" w:color="auto"/>
      </w:divBdr>
    </w:div>
    <w:div w:id="952591449">
      <w:bodyDiv w:val="1"/>
      <w:marLeft w:val="0"/>
      <w:marRight w:val="0"/>
      <w:marTop w:val="0"/>
      <w:marBottom w:val="0"/>
      <w:divBdr>
        <w:top w:val="none" w:sz="0" w:space="0" w:color="auto"/>
        <w:left w:val="none" w:sz="0" w:space="0" w:color="auto"/>
        <w:bottom w:val="none" w:sz="0" w:space="0" w:color="auto"/>
        <w:right w:val="none" w:sz="0" w:space="0" w:color="auto"/>
      </w:divBdr>
    </w:div>
    <w:div w:id="1053504395">
      <w:marLeft w:val="0"/>
      <w:marRight w:val="0"/>
      <w:marTop w:val="0"/>
      <w:marBottom w:val="0"/>
      <w:divBdr>
        <w:top w:val="none" w:sz="0" w:space="0" w:color="auto"/>
        <w:left w:val="none" w:sz="0" w:space="0" w:color="auto"/>
        <w:bottom w:val="none" w:sz="0" w:space="0" w:color="auto"/>
        <w:right w:val="none" w:sz="0" w:space="0" w:color="auto"/>
      </w:divBdr>
      <w:divsChild>
        <w:div w:id="1053504398">
          <w:marLeft w:val="0"/>
          <w:marRight w:val="0"/>
          <w:marTop w:val="0"/>
          <w:marBottom w:val="0"/>
          <w:divBdr>
            <w:top w:val="none" w:sz="0" w:space="0" w:color="auto"/>
            <w:left w:val="none" w:sz="0" w:space="0" w:color="auto"/>
            <w:bottom w:val="none" w:sz="0" w:space="0" w:color="auto"/>
            <w:right w:val="none" w:sz="0" w:space="0" w:color="auto"/>
          </w:divBdr>
        </w:div>
      </w:divsChild>
    </w:div>
    <w:div w:id="1053504396">
      <w:marLeft w:val="0"/>
      <w:marRight w:val="0"/>
      <w:marTop w:val="0"/>
      <w:marBottom w:val="0"/>
      <w:divBdr>
        <w:top w:val="none" w:sz="0" w:space="0" w:color="auto"/>
        <w:left w:val="none" w:sz="0" w:space="0" w:color="auto"/>
        <w:bottom w:val="none" w:sz="0" w:space="0" w:color="auto"/>
        <w:right w:val="none" w:sz="0" w:space="0" w:color="auto"/>
      </w:divBdr>
    </w:div>
    <w:div w:id="1053504397">
      <w:marLeft w:val="0"/>
      <w:marRight w:val="0"/>
      <w:marTop w:val="0"/>
      <w:marBottom w:val="0"/>
      <w:divBdr>
        <w:top w:val="none" w:sz="0" w:space="0" w:color="auto"/>
        <w:left w:val="none" w:sz="0" w:space="0" w:color="auto"/>
        <w:bottom w:val="none" w:sz="0" w:space="0" w:color="auto"/>
        <w:right w:val="none" w:sz="0" w:space="0" w:color="auto"/>
      </w:divBdr>
    </w:div>
    <w:div w:id="1080521948">
      <w:bodyDiv w:val="1"/>
      <w:marLeft w:val="0"/>
      <w:marRight w:val="0"/>
      <w:marTop w:val="0"/>
      <w:marBottom w:val="0"/>
      <w:divBdr>
        <w:top w:val="none" w:sz="0" w:space="0" w:color="auto"/>
        <w:left w:val="none" w:sz="0" w:space="0" w:color="auto"/>
        <w:bottom w:val="none" w:sz="0" w:space="0" w:color="auto"/>
        <w:right w:val="none" w:sz="0" w:space="0" w:color="auto"/>
      </w:divBdr>
    </w:div>
    <w:div w:id="1157647697">
      <w:bodyDiv w:val="1"/>
      <w:marLeft w:val="0"/>
      <w:marRight w:val="0"/>
      <w:marTop w:val="0"/>
      <w:marBottom w:val="0"/>
      <w:divBdr>
        <w:top w:val="none" w:sz="0" w:space="0" w:color="auto"/>
        <w:left w:val="none" w:sz="0" w:space="0" w:color="auto"/>
        <w:bottom w:val="none" w:sz="0" w:space="0" w:color="auto"/>
        <w:right w:val="none" w:sz="0" w:space="0" w:color="auto"/>
      </w:divBdr>
    </w:div>
    <w:div w:id="1192524676">
      <w:bodyDiv w:val="1"/>
      <w:marLeft w:val="0"/>
      <w:marRight w:val="0"/>
      <w:marTop w:val="0"/>
      <w:marBottom w:val="0"/>
      <w:divBdr>
        <w:top w:val="none" w:sz="0" w:space="0" w:color="auto"/>
        <w:left w:val="none" w:sz="0" w:space="0" w:color="auto"/>
        <w:bottom w:val="none" w:sz="0" w:space="0" w:color="auto"/>
        <w:right w:val="none" w:sz="0" w:space="0" w:color="auto"/>
      </w:divBdr>
    </w:div>
    <w:div w:id="1210799550">
      <w:bodyDiv w:val="1"/>
      <w:marLeft w:val="0"/>
      <w:marRight w:val="0"/>
      <w:marTop w:val="0"/>
      <w:marBottom w:val="0"/>
      <w:divBdr>
        <w:top w:val="none" w:sz="0" w:space="0" w:color="auto"/>
        <w:left w:val="none" w:sz="0" w:space="0" w:color="auto"/>
        <w:bottom w:val="none" w:sz="0" w:space="0" w:color="auto"/>
        <w:right w:val="none" w:sz="0" w:space="0" w:color="auto"/>
      </w:divBdr>
    </w:div>
    <w:div w:id="1239024100">
      <w:bodyDiv w:val="1"/>
      <w:marLeft w:val="0"/>
      <w:marRight w:val="0"/>
      <w:marTop w:val="0"/>
      <w:marBottom w:val="0"/>
      <w:divBdr>
        <w:top w:val="none" w:sz="0" w:space="0" w:color="auto"/>
        <w:left w:val="none" w:sz="0" w:space="0" w:color="auto"/>
        <w:bottom w:val="none" w:sz="0" w:space="0" w:color="auto"/>
        <w:right w:val="none" w:sz="0" w:space="0" w:color="auto"/>
      </w:divBdr>
    </w:div>
    <w:div w:id="1265575277">
      <w:bodyDiv w:val="1"/>
      <w:marLeft w:val="0"/>
      <w:marRight w:val="0"/>
      <w:marTop w:val="0"/>
      <w:marBottom w:val="0"/>
      <w:divBdr>
        <w:top w:val="none" w:sz="0" w:space="0" w:color="auto"/>
        <w:left w:val="none" w:sz="0" w:space="0" w:color="auto"/>
        <w:bottom w:val="none" w:sz="0" w:space="0" w:color="auto"/>
        <w:right w:val="none" w:sz="0" w:space="0" w:color="auto"/>
      </w:divBdr>
    </w:div>
    <w:div w:id="1283149078">
      <w:bodyDiv w:val="1"/>
      <w:marLeft w:val="0"/>
      <w:marRight w:val="0"/>
      <w:marTop w:val="0"/>
      <w:marBottom w:val="0"/>
      <w:divBdr>
        <w:top w:val="none" w:sz="0" w:space="0" w:color="auto"/>
        <w:left w:val="none" w:sz="0" w:space="0" w:color="auto"/>
        <w:bottom w:val="none" w:sz="0" w:space="0" w:color="auto"/>
        <w:right w:val="none" w:sz="0" w:space="0" w:color="auto"/>
      </w:divBdr>
    </w:div>
    <w:div w:id="1370254943">
      <w:bodyDiv w:val="1"/>
      <w:marLeft w:val="0"/>
      <w:marRight w:val="0"/>
      <w:marTop w:val="0"/>
      <w:marBottom w:val="0"/>
      <w:divBdr>
        <w:top w:val="none" w:sz="0" w:space="0" w:color="auto"/>
        <w:left w:val="none" w:sz="0" w:space="0" w:color="auto"/>
        <w:bottom w:val="none" w:sz="0" w:space="0" w:color="auto"/>
        <w:right w:val="none" w:sz="0" w:space="0" w:color="auto"/>
      </w:divBdr>
    </w:div>
    <w:div w:id="1470173611">
      <w:bodyDiv w:val="1"/>
      <w:marLeft w:val="0"/>
      <w:marRight w:val="0"/>
      <w:marTop w:val="0"/>
      <w:marBottom w:val="0"/>
      <w:divBdr>
        <w:top w:val="none" w:sz="0" w:space="0" w:color="auto"/>
        <w:left w:val="none" w:sz="0" w:space="0" w:color="auto"/>
        <w:bottom w:val="none" w:sz="0" w:space="0" w:color="auto"/>
        <w:right w:val="none" w:sz="0" w:space="0" w:color="auto"/>
      </w:divBdr>
    </w:div>
    <w:div w:id="1482846993">
      <w:bodyDiv w:val="1"/>
      <w:marLeft w:val="0"/>
      <w:marRight w:val="0"/>
      <w:marTop w:val="0"/>
      <w:marBottom w:val="0"/>
      <w:divBdr>
        <w:top w:val="none" w:sz="0" w:space="0" w:color="auto"/>
        <w:left w:val="none" w:sz="0" w:space="0" w:color="auto"/>
        <w:bottom w:val="none" w:sz="0" w:space="0" w:color="auto"/>
        <w:right w:val="none" w:sz="0" w:space="0" w:color="auto"/>
      </w:divBdr>
    </w:div>
    <w:div w:id="1490826061">
      <w:bodyDiv w:val="1"/>
      <w:marLeft w:val="0"/>
      <w:marRight w:val="0"/>
      <w:marTop w:val="0"/>
      <w:marBottom w:val="0"/>
      <w:divBdr>
        <w:top w:val="none" w:sz="0" w:space="0" w:color="auto"/>
        <w:left w:val="none" w:sz="0" w:space="0" w:color="auto"/>
        <w:bottom w:val="none" w:sz="0" w:space="0" w:color="auto"/>
        <w:right w:val="none" w:sz="0" w:space="0" w:color="auto"/>
      </w:divBdr>
    </w:div>
    <w:div w:id="1495074769">
      <w:bodyDiv w:val="1"/>
      <w:marLeft w:val="0"/>
      <w:marRight w:val="0"/>
      <w:marTop w:val="0"/>
      <w:marBottom w:val="0"/>
      <w:divBdr>
        <w:top w:val="none" w:sz="0" w:space="0" w:color="auto"/>
        <w:left w:val="none" w:sz="0" w:space="0" w:color="auto"/>
        <w:bottom w:val="none" w:sz="0" w:space="0" w:color="auto"/>
        <w:right w:val="none" w:sz="0" w:space="0" w:color="auto"/>
      </w:divBdr>
    </w:div>
    <w:div w:id="1504005607">
      <w:bodyDiv w:val="1"/>
      <w:marLeft w:val="0"/>
      <w:marRight w:val="0"/>
      <w:marTop w:val="0"/>
      <w:marBottom w:val="0"/>
      <w:divBdr>
        <w:top w:val="none" w:sz="0" w:space="0" w:color="auto"/>
        <w:left w:val="none" w:sz="0" w:space="0" w:color="auto"/>
        <w:bottom w:val="none" w:sz="0" w:space="0" w:color="auto"/>
        <w:right w:val="none" w:sz="0" w:space="0" w:color="auto"/>
      </w:divBdr>
    </w:div>
    <w:div w:id="1510869253">
      <w:bodyDiv w:val="1"/>
      <w:marLeft w:val="0"/>
      <w:marRight w:val="0"/>
      <w:marTop w:val="0"/>
      <w:marBottom w:val="0"/>
      <w:divBdr>
        <w:top w:val="none" w:sz="0" w:space="0" w:color="auto"/>
        <w:left w:val="none" w:sz="0" w:space="0" w:color="auto"/>
        <w:bottom w:val="none" w:sz="0" w:space="0" w:color="auto"/>
        <w:right w:val="none" w:sz="0" w:space="0" w:color="auto"/>
      </w:divBdr>
    </w:div>
    <w:div w:id="1608852135">
      <w:bodyDiv w:val="1"/>
      <w:marLeft w:val="0"/>
      <w:marRight w:val="0"/>
      <w:marTop w:val="0"/>
      <w:marBottom w:val="0"/>
      <w:divBdr>
        <w:top w:val="none" w:sz="0" w:space="0" w:color="auto"/>
        <w:left w:val="none" w:sz="0" w:space="0" w:color="auto"/>
        <w:bottom w:val="none" w:sz="0" w:space="0" w:color="auto"/>
        <w:right w:val="none" w:sz="0" w:space="0" w:color="auto"/>
      </w:divBdr>
    </w:div>
    <w:div w:id="1652252890">
      <w:bodyDiv w:val="1"/>
      <w:marLeft w:val="0"/>
      <w:marRight w:val="0"/>
      <w:marTop w:val="0"/>
      <w:marBottom w:val="0"/>
      <w:divBdr>
        <w:top w:val="none" w:sz="0" w:space="0" w:color="auto"/>
        <w:left w:val="none" w:sz="0" w:space="0" w:color="auto"/>
        <w:bottom w:val="none" w:sz="0" w:space="0" w:color="auto"/>
        <w:right w:val="none" w:sz="0" w:space="0" w:color="auto"/>
      </w:divBdr>
    </w:div>
    <w:div w:id="1691953828">
      <w:bodyDiv w:val="1"/>
      <w:marLeft w:val="0"/>
      <w:marRight w:val="0"/>
      <w:marTop w:val="0"/>
      <w:marBottom w:val="0"/>
      <w:divBdr>
        <w:top w:val="none" w:sz="0" w:space="0" w:color="auto"/>
        <w:left w:val="none" w:sz="0" w:space="0" w:color="auto"/>
        <w:bottom w:val="none" w:sz="0" w:space="0" w:color="auto"/>
        <w:right w:val="none" w:sz="0" w:space="0" w:color="auto"/>
      </w:divBdr>
    </w:div>
    <w:div w:id="1716850783">
      <w:bodyDiv w:val="1"/>
      <w:marLeft w:val="0"/>
      <w:marRight w:val="0"/>
      <w:marTop w:val="0"/>
      <w:marBottom w:val="0"/>
      <w:divBdr>
        <w:top w:val="none" w:sz="0" w:space="0" w:color="auto"/>
        <w:left w:val="none" w:sz="0" w:space="0" w:color="auto"/>
        <w:bottom w:val="none" w:sz="0" w:space="0" w:color="auto"/>
        <w:right w:val="none" w:sz="0" w:space="0" w:color="auto"/>
      </w:divBdr>
    </w:div>
    <w:div w:id="1725064340">
      <w:bodyDiv w:val="1"/>
      <w:marLeft w:val="0"/>
      <w:marRight w:val="0"/>
      <w:marTop w:val="0"/>
      <w:marBottom w:val="0"/>
      <w:divBdr>
        <w:top w:val="none" w:sz="0" w:space="0" w:color="auto"/>
        <w:left w:val="none" w:sz="0" w:space="0" w:color="auto"/>
        <w:bottom w:val="none" w:sz="0" w:space="0" w:color="auto"/>
        <w:right w:val="none" w:sz="0" w:space="0" w:color="auto"/>
      </w:divBdr>
    </w:div>
    <w:div w:id="1736508129">
      <w:bodyDiv w:val="1"/>
      <w:marLeft w:val="0"/>
      <w:marRight w:val="0"/>
      <w:marTop w:val="0"/>
      <w:marBottom w:val="0"/>
      <w:divBdr>
        <w:top w:val="none" w:sz="0" w:space="0" w:color="auto"/>
        <w:left w:val="none" w:sz="0" w:space="0" w:color="auto"/>
        <w:bottom w:val="none" w:sz="0" w:space="0" w:color="auto"/>
        <w:right w:val="none" w:sz="0" w:space="0" w:color="auto"/>
      </w:divBdr>
    </w:div>
    <w:div w:id="1803813959">
      <w:bodyDiv w:val="1"/>
      <w:marLeft w:val="0"/>
      <w:marRight w:val="0"/>
      <w:marTop w:val="0"/>
      <w:marBottom w:val="0"/>
      <w:divBdr>
        <w:top w:val="none" w:sz="0" w:space="0" w:color="auto"/>
        <w:left w:val="none" w:sz="0" w:space="0" w:color="auto"/>
        <w:bottom w:val="none" w:sz="0" w:space="0" w:color="auto"/>
        <w:right w:val="none" w:sz="0" w:space="0" w:color="auto"/>
      </w:divBdr>
    </w:div>
    <w:div w:id="1858034853">
      <w:bodyDiv w:val="1"/>
      <w:marLeft w:val="0"/>
      <w:marRight w:val="0"/>
      <w:marTop w:val="0"/>
      <w:marBottom w:val="0"/>
      <w:divBdr>
        <w:top w:val="none" w:sz="0" w:space="0" w:color="auto"/>
        <w:left w:val="none" w:sz="0" w:space="0" w:color="auto"/>
        <w:bottom w:val="none" w:sz="0" w:space="0" w:color="auto"/>
        <w:right w:val="none" w:sz="0" w:space="0" w:color="auto"/>
      </w:divBdr>
    </w:div>
    <w:div w:id="1905988329">
      <w:bodyDiv w:val="1"/>
      <w:marLeft w:val="0"/>
      <w:marRight w:val="0"/>
      <w:marTop w:val="0"/>
      <w:marBottom w:val="0"/>
      <w:divBdr>
        <w:top w:val="none" w:sz="0" w:space="0" w:color="auto"/>
        <w:left w:val="none" w:sz="0" w:space="0" w:color="auto"/>
        <w:bottom w:val="none" w:sz="0" w:space="0" w:color="auto"/>
        <w:right w:val="none" w:sz="0" w:space="0" w:color="auto"/>
      </w:divBdr>
    </w:div>
    <w:div w:id="1949577786">
      <w:bodyDiv w:val="1"/>
      <w:marLeft w:val="0"/>
      <w:marRight w:val="0"/>
      <w:marTop w:val="0"/>
      <w:marBottom w:val="0"/>
      <w:divBdr>
        <w:top w:val="none" w:sz="0" w:space="0" w:color="auto"/>
        <w:left w:val="none" w:sz="0" w:space="0" w:color="auto"/>
        <w:bottom w:val="none" w:sz="0" w:space="0" w:color="auto"/>
        <w:right w:val="none" w:sz="0" w:space="0" w:color="auto"/>
      </w:divBdr>
    </w:div>
    <w:div w:id="1951623378">
      <w:bodyDiv w:val="1"/>
      <w:marLeft w:val="0"/>
      <w:marRight w:val="0"/>
      <w:marTop w:val="0"/>
      <w:marBottom w:val="0"/>
      <w:divBdr>
        <w:top w:val="none" w:sz="0" w:space="0" w:color="auto"/>
        <w:left w:val="none" w:sz="0" w:space="0" w:color="auto"/>
        <w:bottom w:val="none" w:sz="0" w:space="0" w:color="auto"/>
        <w:right w:val="none" w:sz="0" w:space="0" w:color="auto"/>
      </w:divBdr>
    </w:div>
    <w:div w:id="1995907203">
      <w:bodyDiv w:val="1"/>
      <w:marLeft w:val="0"/>
      <w:marRight w:val="0"/>
      <w:marTop w:val="0"/>
      <w:marBottom w:val="0"/>
      <w:divBdr>
        <w:top w:val="none" w:sz="0" w:space="0" w:color="auto"/>
        <w:left w:val="none" w:sz="0" w:space="0" w:color="auto"/>
        <w:bottom w:val="none" w:sz="0" w:space="0" w:color="auto"/>
        <w:right w:val="none" w:sz="0" w:space="0" w:color="auto"/>
      </w:divBdr>
    </w:div>
    <w:div w:id="2000963398">
      <w:bodyDiv w:val="1"/>
      <w:marLeft w:val="0"/>
      <w:marRight w:val="0"/>
      <w:marTop w:val="0"/>
      <w:marBottom w:val="0"/>
      <w:divBdr>
        <w:top w:val="none" w:sz="0" w:space="0" w:color="auto"/>
        <w:left w:val="none" w:sz="0" w:space="0" w:color="auto"/>
        <w:bottom w:val="none" w:sz="0" w:space="0" w:color="auto"/>
        <w:right w:val="none" w:sz="0" w:space="0" w:color="auto"/>
      </w:divBdr>
    </w:div>
    <w:div w:id="203942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415560-3E22-4780-AB5C-DFF20C5F0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5</Pages>
  <Words>800</Words>
  <Characters>4566</Characters>
  <Application>Microsoft Office Word</Application>
  <DocSecurity>0</DocSecurity>
  <Lines>38</Lines>
  <Paragraphs>10</Paragraphs>
  <ScaleCrop>false</ScaleCrop>
  <Company>WwW.LiaN.CoM</Company>
  <LinksUpToDate>false</LinksUpToDate>
  <CharactersWithSpaces>5356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产品说明书</dc:subject>
  <dc:creator>本产品为分红保险，其红利分配是不确定的。</dc:creator>
  <cp:lastModifiedBy>马洁</cp:lastModifiedBy>
  <cp:revision>240</cp:revision>
  <cp:lastPrinted>2025-11-13T08:29:00Z</cp:lastPrinted>
  <dcterms:created xsi:type="dcterms:W3CDTF">2018-03-05T06:39:00Z</dcterms:created>
  <dcterms:modified xsi:type="dcterms:W3CDTF">2026-05-25T03:21:00Z</dcterms:modified>
</cp:coreProperties>
</file>